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AA" w:rsidRDefault="000956AA" w:rsidP="00BD5472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0956AA">
        <w:rPr>
          <w:rFonts w:eastAsiaTheme="minorHAnsi" w:cstheme="minorBidi"/>
          <w:b/>
          <w:noProof/>
          <w:color w:val="000000"/>
          <w:sz w:val="28"/>
          <w:szCs w:val="22"/>
        </w:rPr>
        <w:drawing>
          <wp:inline distT="0" distB="0" distL="0" distR="0">
            <wp:extent cx="6480175" cy="8918182"/>
            <wp:effectExtent l="0" t="0" r="0" b="0"/>
            <wp:docPr id="1" name="Рисунок 1" descr="C:\!Загрузки\Истоки 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Загрузки\Истоки 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lastRenderedPageBreak/>
        <w:t>МИНИСТЕРСТВО ПРОСВЕЩЕНИЯ РОССИЙСКОЙ ФЕДЕРАЦИИ</w:t>
      </w:r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bookmarkStart w:id="1" w:name="ca7504fb-a4f4-48c8-ab7c-756ffe56e67b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Департамент образования Вологодской области</w:t>
      </w:r>
      <w:bookmarkEnd w:id="1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‌‌ </w:t>
      </w:r>
    </w:p>
    <w:p w:rsidR="005D6183" w:rsidRDefault="00BD5472" w:rsidP="00BD5472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bookmarkStart w:id="2" w:name="5858e69b-b955-4d5b-94a8-f3a644af01d4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Управление образования администрации </w:t>
      </w:r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Устюженского муниципального округа</w:t>
      </w:r>
      <w:bookmarkEnd w:id="2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BD5472" w:rsidRPr="005D6183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D6183">
        <w:rPr>
          <w:rFonts w:eastAsiaTheme="minorHAnsi" w:cstheme="minorBidi"/>
          <w:b/>
          <w:color w:val="000000"/>
          <w:sz w:val="28"/>
          <w:szCs w:val="22"/>
          <w:lang w:eastAsia="en-US"/>
        </w:rPr>
        <w:t>МОУ "Маловосновская школа"</w:t>
      </w:r>
    </w:p>
    <w:p w:rsidR="00BD5472" w:rsidRPr="005D6183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5D6183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5D6183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5D6183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5472" w:rsidRPr="00BD5472" w:rsidTr="002656BD">
        <w:tc>
          <w:tcPr>
            <w:tcW w:w="3114" w:type="dxa"/>
          </w:tcPr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заседании педагогического совета</w:t>
            </w:r>
          </w:p>
          <w:p w:rsidR="00BD5472" w:rsidRPr="00BD5472" w:rsidRDefault="00BD5472" w:rsidP="00BD5472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протокол №1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 от «30» августа</w:t>
            </w:r>
            <w:r w:rsidRPr="00BD5472">
              <w:rPr>
                <w:rFonts w:cstheme="minorBidi"/>
                <w:color w:val="000000"/>
                <w:lang w:val="en-US" w:eastAsia="en-US"/>
              </w:rPr>
              <w:t xml:space="preserve">   </w:t>
            </w:r>
            <w:r w:rsidRPr="00BD5472">
              <w:rPr>
                <w:rFonts w:cstheme="minorBidi"/>
                <w:color w:val="000000"/>
                <w:lang w:eastAsia="en-US"/>
              </w:rPr>
              <w:t>2023 г.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BD5472" w:rsidRPr="00BD5472" w:rsidRDefault="00BD5472" w:rsidP="00BD5472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Тарасова Н.Н.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протокол №1 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от «30» августа   2023 г.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BD5472" w:rsidRPr="00BD5472" w:rsidRDefault="00BD5472" w:rsidP="00BD5472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Зайцева А.В.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Приказ № 198/1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 от «30» августа  2023 г.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</w:tbl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‌</w:t>
      </w:r>
    </w:p>
    <w:p w:rsidR="00BD5472" w:rsidRPr="00BD5472" w:rsidRDefault="00BD5472" w:rsidP="00BD547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РАБОЧАЯ ПРОГРАММА</w:t>
      </w:r>
    </w:p>
    <w:p w:rsidR="00BD5472" w:rsidRPr="00BD5472" w:rsidRDefault="00BD5472" w:rsidP="00474149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474149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>внеурочного курса</w:t>
      </w:r>
      <w:r w:rsid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«Истоки</w:t>
      </w:r>
      <w:r w:rsidR="00BD5472"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»</w:t>
      </w:r>
    </w:p>
    <w:p w:rsidR="00BD5472" w:rsidRPr="00BD5472" w:rsidRDefault="00474149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color w:val="000000"/>
          <w:sz w:val="28"/>
          <w:szCs w:val="22"/>
          <w:lang w:eastAsia="en-US"/>
        </w:rPr>
        <w:t>для обучающихся  8</w:t>
      </w:r>
      <w:r w:rsidR="00BD5472">
        <w:rPr>
          <w:rFonts w:eastAsiaTheme="minorHAnsi" w:cstheme="minorBidi"/>
          <w:color w:val="000000"/>
          <w:sz w:val="28"/>
          <w:szCs w:val="22"/>
          <w:lang w:eastAsia="en-US"/>
        </w:rPr>
        <w:t>-9</w:t>
      </w:r>
      <w:r w:rsidR="00BD5472" w:rsidRPr="00BD5472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класса </w:t>
      </w: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4149" w:rsidRDefault="00474149" w:rsidP="00474149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474149">
        <w:rPr>
          <w:rFonts w:eastAsiaTheme="minorHAnsi"/>
          <w:sz w:val="28"/>
          <w:szCs w:val="28"/>
          <w:lang w:eastAsia="en-US"/>
        </w:rPr>
        <w:t>Составитель</w:t>
      </w:r>
      <w:r>
        <w:rPr>
          <w:rFonts w:eastAsiaTheme="minorHAnsi"/>
          <w:sz w:val="28"/>
          <w:szCs w:val="28"/>
          <w:lang w:eastAsia="en-US"/>
        </w:rPr>
        <w:t xml:space="preserve"> – Плотникова Надежда </w:t>
      </w:r>
    </w:p>
    <w:p w:rsidR="00474149" w:rsidRDefault="00474149" w:rsidP="00474149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Владимировна, учитель истории</w:t>
      </w:r>
    </w:p>
    <w:p w:rsidR="00BD5472" w:rsidRPr="00474149" w:rsidRDefault="00474149" w:rsidP="00474149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 обществознания</w:t>
      </w:r>
    </w:p>
    <w:p w:rsidR="00BD5472" w:rsidRPr="00BD5472" w:rsidRDefault="00BD5472" w:rsidP="00474149">
      <w:pPr>
        <w:spacing w:line="276" w:lineRule="auto"/>
        <w:ind w:left="453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474149" w:rsidRDefault="00BD5472" w:rsidP="00474149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bookmarkStart w:id="3" w:name="f4f51048-cb84-4c82-af6a-284ffbd4033b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Малое Восное</w:t>
      </w:r>
      <w:bookmarkEnd w:id="3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 </w:t>
      </w:r>
      <w:bookmarkStart w:id="4" w:name="0607e6f3-e82e-49a9-b315-c957a5fafe42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2023</w:t>
      </w:r>
      <w:bookmarkEnd w:id="4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474149" w:rsidRDefault="00BD5472" w:rsidP="00F50A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F50A3C" w:rsidRPr="00FE4EDD" w:rsidRDefault="00BD5472" w:rsidP="00F50A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50A3C" w:rsidRPr="002523EA" w:rsidRDefault="00F50A3C" w:rsidP="00F50A3C">
      <w:pPr>
        <w:ind w:firstLine="709"/>
        <w:jc w:val="center"/>
        <w:rPr>
          <w:sz w:val="32"/>
          <w:szCs w:val="32"/>
        </w:rPr>
      </w:pPr>
      <w:bookmarkStart w:id="5" w:name="_bookmark0"/>
      <w:bookmarkEnd w:id="5"/>
    </w:p>
    <w:p w:rsidR="00F50A3C" w:rsidRDefault="00474149" w:rsidP="00F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0A3C">
        <w:rPr>
          <w:sz w:val="28"/>
          <w:szCs w:val="28"/>
        </w:rPr>
        <w:t>абочая программа курса «Истоки»</w:t>
      </w:r>
      <w:r w:rsidR="00F50A3C" w:rsidRPr="002D2D87">
        <w:rPr>
          <w:sz w:val="28"/>
          <w:szCs w:val="28"/>
        </w:rPr>
        <w:t xml:space="preserve"> создана на основе авторской программы «</w:t>
      </w:r>
      <w:r w:rsidR="00F50A3C">
        <w:rPr>
          <w:sz w:val="28"/>
          <w:szCs w:val="28"/>
        </w:rPr>
        <w:t>Социокультурные и</w:t>
      </w:r>
      <w:r w:rsidR="00F50A3C" w:rsidRPr="002D2D87">
        <w:rPr>
          <w:sz w:val="28"/>
          <w:szCs w:val="28"/>
        </w:rPr>
        <w:t xml:space="preserve">стоки» И.А. Кузьмина, профессора Российской академии естественных наук, </w:t>
      </w:r>
      <w:r w:rsidR="00F50A3C">
        <w:rPr>
          <w:sz w:val="28"/>
          <w:szCs w:val="28"/>
        </w:rPr>
        <w:t xml:space="preserve"> </w:t>
      </w:r>
      <w:r w:rsidR="00F50A3C" w:rsidRPr="002D2D87">
        <w:rPr>
          <w:sz w:val="28"/>
          <w:szCs w:val="28"/>
        </w:rPr>
        <w:t>А.В. Камкина, профессора, доктора исторических наук</w:t>
      </w:r>
      <w:r w:rsidR="00F50A3C">
        <w:rPr>
          <w:sz w:val="28"/>
          <w:szCs w:val="28"/>
        </w:rPr>
        <w:t xml:space="preserve">. </w:t>
      </w:r>
    </w:p>
    <w:p w:rsidR="00F50A3C" w:rsidRPr="00C767A2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sz w:val="28"/>
          <w:szCs w:val="28"/>
        </w:rPr>
        <w:t xml:space="preserve"> </w:t>
      </w:r>
      <w:r w:rsidRPr="00C767A2">
        <w:rPr>
          <w:sz w:val="28"/>
          <w:szCs w:val="28"/>
        </w:rPr>
        <w:t>В основе курса «Истоки»</w:t>
      </w:r>
      <w:r>
        <w:rPr>
          <w:sz w:val="28"/>
          <w:szCs w:val="28"/>
        </w:rPr>
        <w:t xml:space="preserve"> также</w:t>
      </w:r>
      <w:r w:rsidRPr="00C767A2">
        <w:rPr>
          <w:sz w:val="28"/>
          <w:szCs w:val="28"/>
        </w:rPr>
        <w:t xml:space="preserve"> лежит идея активного образования</w:t>
      </w:r>
      <w:r>
        <w:rPr>
          <w:sz w:val="28"/>
          <w:szCs w:val="28"/>
        </w:rPr>
        <w:t>, которая н</w:t>
      </w:r>
      <w:r w:rsidRPr="00C767A2">
        <w:rPr>
          <w:sz w:val="28"/>
          <w:szCs w:val="28"/>
        </w:rPr>
        <w:t>а практике воплощается с помощью активных форм обучения.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Программа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курса внеурочной деятельности «Истоки» соответств</w:t>
      </w:r>
      <w:r>
        <w:rPr>
          <w:sz w:val="28"/>
          <w:szCs w:val="28"/>
        </w:rPr>
        <w:t>ует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требованиям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федерального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государственного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образовательного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стандарта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sz w:val="28"/>
          <w:szCs w:val="28"/>
        </w:rPr>
        <w:t>взаимосвяз</w:t>
      </w:r>
      <w:r>
        <w:rPr>
          <w:sz w:val="28"/>
          <w:szCs w:val="28"/>
        </w:rPr>
        <w:t>ь</w:t>
      </w:r>
      <w:r w:rsidRPr="002D2D87">
        <w:rPr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</w:t>
      </w:r>
      <w:r w:rsidRPr="002D2D87">
        <w:rPr>
          <w:sz w:val="28"/>
          <w:szCs w:val="28"/>
        </w:rPr>
        <w:t xml:space="preserve">реализуется во внеурочной деятельности с обучающимися </w:t>
      </w:r>
      <w:r w:rsidR="00E218E0">
        <w:rPr>
          <w:sz w:val="28"/>
          <w:szCs w:val="28"/>
        </w:rPr>
        <w:t xml:space="preserve">         </w:t>
      </w:r>
      <w:r w:rsidR="00474149">
        <w:rPr>
          <w:sz w:val="28"/>
          <w:szCs w:val="28"/>
        </w:rPr>
        <w:t>8</w:t>
      </w:r>
      <w:r>
        <w:rPr>
          <w:sz w:val="28"/>
          <w:szCs w:val="28"/>
        </w:rPr>
        <w:t>-9</w:t>
      </w:r>
      <w:r w:rsidRPr="002D2D87">
        <w:rPr>
          <w:sz w:val="28"/>
          <w:szCs w:val="28"/>
        </w:rPr>
        <w:t xml:space="preserve"> классов общеобразов</w:t>
      </w:r>
      <w:r w:rsidR="00474149">
        <w:rPr>
          <w:sz w:val="28"/>
          <w:szCs w:val="28"/>
        </w:rPr>
        <w:t>ательных организаций в объеме 34.</w:t>
      </w:r>
      <w:r w:rsidRPr="002D2D87">
        <w:rPr>
          <w:sz w:val="28"/>
          <w:szCs w:val="28"/>
        </w:rPr>
        <w:t xml:space="preserve"> </w:t>
      </w:r>
      <w:r w:rsidR="00474149">
        <w:rPr>
          <w:sz w:val="28"/>
          <w:szCs w:val="28"/>
        </w:rPr>
        <w:t xml:space="preserve"> 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  <w:r w:rsidRPr="002523EA">
        <w:rPr>
          <w:b/>
          <w:sz w:val="28"/>
          <w:szCs w:val="28"/>
        </w:rPr>
        <w:t xml:space="preserve">Содержание курса 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035517" w:rsidRPr="00035517" w:rsidRDefault="00F50A3C" w:rsidP="00035517">
      <w:pPr>
        <w:ind w:firstLine="709"/>
        <w:jc w:val="both"/>
        <w:rPr>
          <w:sz w:val="28"/>
          <w:szCs w:val="28"/>
        </w:rPr>
      </w:pPr>
      <w:r w:rsidRPr="00641F39">
        <w:rPr>
          <w:sz w:val="28"/>
          <w:szCs w:val="28"/>
        </w:rPr>
        <w:t xml:space="preserve">Программа курса «Истоки » охватывает весь период </w:t>
      </w:r>
      <w:r>
        <w:rPr>
          <w:sz w:val="28"/>
          <w:szCs w:val="28"/>
        </w:rPr>
        <w:t>основной</w:t>
      </w:r>
      <w:r w:rsidRPr="00641F39">
        <w:rPr>
          <w:sz w:val="28"/>
          <w:szCs w:val="28"/>
        </w:rPr>
        <w:t xml:space="preserve"> школы с </w:t>
      </w:r>
      <w:r>
        <w:rPr>
          <w:sz w:val="28"/>
          <w:szCs w:val="28"/>
        </w:rPr>
        <w:t>5</w:t>
      </w:r>
      <w:r w:rsidRPr="00641F39">
        <w:rPr>
          <w:sz w:val="28"/>
          <w:szCs w:val="28"/>
        </w:rPr>
        <w:t xml:space="preserve"> по </w:t>
      </w:r>
      <w:r>
        <w:rPr>
          <w:sz w:val="28"/>
          <w:szCs w:val="28"/>
        </w:rPr>
        <w:t>9</w:t>
      </w:r>
      <w:r w:rsidRPr="00641F39">
        <w:rPr>
          <w:sz w:val="28"/>
          <w:szCs w:val="28"/>
        </w:rPr>
        <w:t xml:space="preserve"> классы</w:t>
      </w:r>
      <w:r w:rsidR="00035517">
        <w:rPr>
          <w:sz w:val="28"/>
          <w:szCs w:val="28"/>
        </w:rPr>
        <w:t xml:space="preserve">, </w:t>
      </w:r>
      <w:r w:rsidR="00551613">
        <w:rPr>
          <w:sz w:val="28"/>
          <w:szCs w:val="28"/>
        </w:rPr>
        <w:t>является продолжением</w:t>
      </w:r>
      <w:r w:rsidR="00035517">
        <w:rPr>
          <w:sz w:val="28"/>
          <w:szCs w:val="28"/>
        </w:rPr>
        <w:t xml:space="preserve"> программ</w:t>
      </w:r>
      <w:r w:rsidR="00551613">
        <w:rPr>
          <w:sz w:val="28"/>
          <w:szCs w:val="28"/>
        </w:rPr>
        <w:t>ы</w:t>
      </w:r>
      <w:r w:rsidR="00035517">
        <w:rPr>
          <w:sz w:val="28"/>
          <w:szCs w:val="28"/>
        </w:rPr>
        <w:t xml:space="preserve"> курса для 1-4 классов</w:t>
      </w:r>
      <w:r w:rsidR="00551613">
        <w:rPr>
          <w:sz w:val="28"/>
          <w:szCs w:val="28"/>
        </w:rPr>
        <w:t>, содействует</w:t>
      </w:r>
      <w:r w:rsidR="00035517">
        <w:rPr>
          <w:sz w:val="28"/>
          <w:szCs w:val="28"/>
        </w:rPr>
        <w:t xml:space="preserve"> </w:t>
      </w:r>
      <w:r w:rsidR="00551613">
        <w:rPr>
          <w:sz w:val="28"/>
          <w:szCs w:val="28"/>
        </w:rPr>
        <w:t xml:space="preserve">дальнейшему </w:t>
      </w:r>
      <w:r w:rsidR="00035517" w:rsidRPr="00035517">
        <w:rPr>
          <w:sz w:val="28"/>
          <w:szCs w:val="28"/>
        </w:rPr>
        <w:t>познани</w:t>
      </w:r>
      <w:r w:rsidR="00551613">
        <w:rPr>
          <w:sz w:val="28"/>
          <w:szCs w:val="28"/>
        </w:rPr>
        <w:t>ю обучающимися</w:t>
      </w:r>
      <w:r w:rsidR="00035517" w:rsidRPr="00035517">
        <w:rPr>
          <w:sz w:val="28"/>
          <w:szCs w:val="28"/>
        </w:rPr>
        <w:t xml:space="preserve"> социокультурных истоков</w:t>
      </w:r>
      <w:r w:rsidR="00551613">
        <w:rPr>
          <w:sz w:val="28"/>
          <w:szCs w:val="28"/>
        </w:rPr>
        <w:t xml:space="preserve">, </w:t>
      </w:r>
      <w:r w:rsidR="00035517" w:rsidRPr="00035517">
        <w:rPr>
          <w:sz w:val="28"/>
          <w:szCs w:val="28"/>
        </w:rPr>
        <w:t>приобщ</w:t>
      </w:r>
      <w:r w:rsidR="00551613">
        <w:rPr>
          <w:sz w:val="28"/>
          <w:szCs w:val="28"/>
        </w:rPr>
        <w:t>ению</w:t>
      </w:r>
      <w:r w:rsidR="00035517" w:rsidRPr="00035517">
        <w:rPr>
          <w:sz w:val="28"/>
          <w:szCs w:val="28"/>
        </w:rPr>
        <w:t xml:space="preserve"> к главным категориям жизни Отечества.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державность и т.п.)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 xml:space="preserve">В 6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</w:t>
      </w:r>
      <w:r w:rsidR="00E218E0">
        <w:rPr>
          <w:sz w:val="28"/>
          <w:szCs w:val="28"/>
        </w:rPr>
        <w:t>«</w:t>
      </w:r>
      <w:r w:rsidRPr="00035517">
        <w:rPr>
          <w:sz w:val="28"/>
          <w:szCs w:val="28"/>
        </w:rPr>
        <w:t>ритмы времени</w:t>
      </w:r>
      <w:r w:rsidR="00E218E0">
        <w:rPr>
          <w:sz w:val="28"/>
          <w:szCs w:val="28"/>
        </w:rPr>
        <w:t>»</w:t>
      </w:r>
      <w:r w:rsidRPr="00035517">
        <w:rPr>
          <w:sz w:val="28"/>
          <w:szCs w:val="28"/>
        </w:rPr>
        <w:t xml:space="preserve">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8 классе («Истоки творчества») обучающиеся осваивают важнейшие проявления творческой деятельности человека и ее плоды</w:t>
      </w:r>
      <w:r w:rsidR="00551613">
        <w:rPr>
          <w:sz w:val="28"/>
          <w:szCs w:val="28"/>
        </w:rPr>
        <w:t>, у</w:t>
      </w:r>
      <w:r w:rsidRPr="00035517">
        <w:rPr>
          <w:sz w:val="28"/>
          <w:szCs w:val="28"/>
        </w:rPr>
        <w:t>чатся прочитывать язык знака – символа – образа в отечественной культуре и искусстве.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lastRenderedPageBreak/>
        <w:t>В 9 классе («В поисках Истины») представлены различные пути к истине, которыми веками шел человек в нашем Отечестве.</w:t>
      </w:r>
    </w:p>
    <w:p w:rsidR="00712CC9" w:rsidRPr="000B187F" w:rsidRDefault="00712CC9" w:rsidP="00474149">
      <w:pPr>
        <w:jc w:val="both"/>
        <w:rPr>
          <w:sz w:val="28"/>
          <w:szCs w:val="28"/>
        </w:rPr>
      </w:pPr>
    </w:p>
    <w:p w:rsidR="00A26293" w:rsidRPr="000B187F" w:rsidRDefault="00A26293" w:rsidP="00712CC9">
      <w:pPr>
        <w:jc w:val="center"/>
        <w:rPr>
          <w:b/>
          <w:bCs/>
          <w:sz w:val="28"/>
          <w:szCs w:val="28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8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творчества»</w:t>
      </w:r>
      <w:r w:rsidRPr="000B187F">
        <w:rPr>
          <w:sz w:val="28"/>
          <w:szCs w:val="28"/>
        </w:rPr>
        <w:br/>
      </w:r>
      <w:r w:rsidRPr="000B187F">
        <w:rPr>
          <w:b/>
          <w:bCs/>
          <w:iCs/>
          <w:sz w:val="28"/>
          <w:szCs w:val="28"/>
        </w:rPr>
        <w:t xml:space="preserve">Введение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Форма и дух творчества. Мир образов. Мир разума.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Творчество: дух и формы </w:t>
      </w:r>
    </w:p>
    <w:p w:rsidR="00200A2C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Творец, творчество и творение. Творчество и созерцание. Творчество и обновление.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Талант, озарение и вдохновение – непременные спутники творчества. Старание и его роль в творчестве.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творчества. Язык духа. Исихазм в русской к</w:t>
      </w:r>
      <w:r w:rsidR="00200A2C" w:rsidRPr="000B187F">
        <w:rPr>
          <w:sz w:val="28"/>
          <w:szCs w:val="28"/>
        </w:rPr>
        <w:t>ультурной традиции. Нил Сорский.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разума. Подвижничество учёного. Н. М. Карамзин.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образа. Взгляд художника. В. В. Верещагин.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звуков. Индивидуальность и неповторимость человеческого голоса. Л. А. Русланова.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жестов. Жесты, сопровождающие речь, заменяющие её, регулирующие общение. Молчание.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Мотивы творчества. «Слово о Законе и Благодати» митрополита Илариона. Закон как форма, Благодать как дух. Ограниченность Закона и безграничность Благодати.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Любовь как мотив творчества. Любовь к ближнему, любовь к Отечеству.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Управление как творчество. Законотворчество. Закон и Правда. Обычаи сообщества и Заповеди Божии. Долг и идеал. Честь и бесчестье.</w:t>
      </w:r>
    </w:p>
    <w:p w:rsidR="00712CC9" w:rsidRPr="000B187F" w:rsidRDefault="00712CC9" w:rsidP="00200A2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B187F">
        <w:rPr>
          <w:sz w:val="28"/>
          <w:szCs w:val="28"/>
        </w:rPr>
        <w:t xml:space="preserve">Всякое творение ведает творца. Плоды творчества. Творческий человек как Со – Творец.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Истоки образа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Три мира, окружающих человека – сакральный, природный и человеческий. Мир образов как отражение трёх миров. Диалог творца и зрителя.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Образы Божественного мира. Икона. Храм. Иконостас.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мира человеческого. Миры цивилизаций. Выразительные человеческие типажи.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мира невидимого. Град – Китеж. Метафорическое восприятие человека. Голова, сердце, руки 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традиции «прочтения».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ДО-видение как дар художественного видения мира. </w:t>
      </w:r>
    </w:p>
    <w:p w:rsidR="00200A2C" w:rsidRPr="000B187F" w:rsidRDefault="00C72A84" w:rsidP="00200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Истоки творчества разума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Сущность научного творчества. Пути научного творчества.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Знания донаучные, вненаучные и научные. Систематизация и согласование как признаки научного знания. Факты, понятия, закономерности и теории. Гипотезы.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науки в жизни человечества. Моральная ответственность учёного.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Техническое творчество. Творчество изобретателя: истоки, дела, благодарность.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Творчество просветителя. Книжники и летописцы древности. Учителя. Издатели. Духовные наставники.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Творчество и Истина.</w:t>
      </w:r>
    </w:p>
    <w:p w:rsidR="00712CC9" w:rsidRPr="000B187F" w:rsidRDefault="00153F13" w:rsidP="00712CC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>
        <w:rPr>
          <w:b/>
          <w:sz w:val="28"/>
          <w:szCs w:val="28"/>
        </w:rPr>
        <w:t xml:space="preserve"> заняти</w:t>
      </w:r>
      <w:r w:rsidR="00E458A0">
        <w:rPr>
          <w:b/>
          <w:sz w:val="28"/>
          <w:szCs w:val="28"/>
        </w:rPr>
        <w:t>е</w:t>
      </w:r>
      <w:r w:rsidR="00712CC9" w:rsidRPr="000B187F">
        <w:rPr>
          <w:b/>
          <w:sz w:val="28"/>
          <w:szCs w:val="28"/>
        </w:rPr>
        <w:t xml:space="preserve">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</w:r>
    </w:p>
    <w:p w:rsidR="006E10A2" w:rsidRDefault="006E10A2" w:rsidP="00712CC9">
      <w:pPr>
        <w:jc w:val="center"/>
        <w:rPr>
          <w:b/>
          <w:bCs/>
          <w:sz w:val="28"/>
          <w:szCs w:val="28"/>
          <w:u w:val="single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9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«В поисках Истины»</w:t>
      </w:r>
      <w:r w:rsidRPr="000B187F">
        <w:rPr>
          <w:sz w:val="28"/>
          <w:szCs w:val="28"/>
        </w:rPr>
        <w:br/>
      </w: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200A2C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Различные взгляды на Истину. Истина, как знание, как счастье, как Бог. Два типа культуры – сотериологический («сотерио» – спасение </w:t>
      </w:r>
      <w:r w:rsidRPr="000B187F">
        <w:rPr>
          <w:i/>
          <w:iCs/>
          <w:sz w:val="28"/>
          <w:szCs w:val="28"/>
        </w:rPr>
        <w:t>греч</w:t>
      </w:r>
      <w:r w:rsidRPr="000B187F">
        <w:rPr>
          <w:sz w:val="28"/>
          <w:szCs w:val="28"/>
        </w:rPr>
        <w:t xml:space="preserve">.), и эвдемонический (эвдемония»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счастье</w:t>
      </w:r>
      <w:r w:rsidRPr="000B187F">
        <w:rPr>
          <w:i/>
          <w:iCs/>
          <w:sz w:val="28"/>
          <w:szCs w:val="28"/>
        </w:rPr>
        <w:t xml:space="preserve"> греч</w:t>
      </w:r>
      <w:r w:rsidRPr="000B187F">
        <w:rPr>
          <w:sz w:val="28"/>
          <w:szCs w:val="28"/>
        </w:rPr>
        <w:t>.) Выбор пути к Истине дело совести и свободы каждого.</w:t>
      </w:r>
    </w:p>
    <w:p w:rsidR="00200A2C" w:rsidRPr="000B187F" w:rsidRDefault="00712CC9" w:rsidP="00200A2C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Пути к Истине: взгляд человеческий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Любовь и семья</w:t>
      </w:r>
      <w:r w:rsidRPr="000B187F">
        <w:rPr>
          <w:bCs/>
          <w:sz w:val="28"/>
          <w:szCs w:val="28"/>
        </w:rPr>
        <w:t>.</w:t>
      </w:r>
      <w:r w:rsidRPr="000B187F">
        <w:rPr>
          <w:sz w:val="28"/>
          <w:szCs w:val="28"/>
        </w:rPr>
        <w:t xml:space="preserve"> Мужские и женские миры. Любовь и влюбленность. Семья как подвиг во имя Истины. Как сбиваются с пути к Истине. Малая Церковь.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sz w:val="28"/>
          <w:szCs w:val="28"/>
        </w:rPr>
        <w:t>Слава и успех.</w:t>
      </w:r>
      <w:r w:rsidRPr="000B187F">
        <w:rPr>
          <w:sz w:val="28"/>
          <w:szCs w:val="28"/>
        </w:rPr>
        <w:t xml:space="preserve">  Чем привлекательны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Власть. </w:t>
      </w:r>
      <w:r w:rsidRPr="000B187F">
        <w:rPr>
          <w:bCs/>
          <w:sz w:val="28"/>
          <w:szCs w:val="28"/>
        </w:rPr>
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Богатство. </w:t>
      </w:r>
      <w:r w:rsidRPr="000B187F">
        <w:rPr>
          <w:bCs/>
          <w:sz w:val="28"/>
          <w:szCs w:val="28"/>
        </w:rPr>
        <w:t>Богатство, состояние и добро. Богатство дела. Добром оправдывают. Богатство слова. Богатство духа. Как богатством распорядиться и не ошибиться.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Знание.</w:t>
      </w:r>
      <w:r w:rsidRPr="000B187F">
        <w:rPr>
          <w:bCs/>
          <w:sz w:val="28"/>
          <w:szCs w:val="28"/>
        </w:rPr>
        <w:t xml:space="preserve"> 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Радость и удовольствие</w:t>
      </w:r>
      <w:r w:rsidRPr="000B187F">
        <w:rPr>
          <w:bCs/>
          <w:sz w:val="28"/>
          <w:szCs w:val="28"/>
        </w:rPr>
        <w:t>. В чём радости мира сего? А в чём замысел Творца? Пути к радости могут стать путём к Истине. Как радость может обернуться в печаль? Что дают человеку радости и что от него отнимают. Как разглядеть радости истинные и ложные.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Духовная радость и спасение</w:t>
      </w:r>
      <w:r w:rsidRPr="000B187F">
        <w:rPr>
          <w:bCs/>
          <w:sz w:val="28"/>
          <w:szCs w:val="28"/>
        </w:rPr>
        <w:t>.  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lastRenderedPageBreak/>
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Начало пути к Истине: неотмирные и пленённые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Нищие духом и самоуверенные.</w:t>
      </w:r>
      <w:r w:rsidRPr="006E10A2">
        <w:rPr>
          <w:sz w:val="28"/>
          <w:szCs w:val="28"/>
        </w:rPr>
        <w:t xml:space="preserve"> 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«Силён смирением, богат нищетою».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самоуверенных. Ресурсный круг «Как ты понимаешь выражение «нищие духом?»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>Плачущие и самодовольные.</w:t>
      </w:r>
      <w:r w:rsidRPr="006E10A2">
        <w:rPr>
          <w:sz w:val="28"/>
          <w:szCs w:val="28"/>
        </w:rPr>
        <w:t xml:space="preserve">  Покаянное настроение как осуждение своих поступков и твёрдое намерение исправиться. Искренние слёзы как благодатная сила покаяния. Покаяние и духовная радость, душевная лёгкость, сердечное утешение. Покаяние и Истина.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Кроткие и тщеславные.</w:t>
      </w:r>
      <w:r w:rsidRPr="006E10A2">
        <w:rPr>
          <w:sz w:val="28"/>
          <w:szCs w:val="28"/>
        </w:rPr>
        <w:t xml:space="preserve"> 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Неосуждение. Тщеславие как бесцеремонность, вздорность, неумеренное славолюбие.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 xml:space="preserve">Правдолюбцы и приспособленцы. </w:t>
      </w:r>
      <w:r w:rsidRPr="006E10A2">
        <w:rPr>
          <w:sz w:val="28"/>
          <w:szCs w:val="28"/>
        </w:rPr>
        <w:t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критиканом. Приспособленцы как люди, маскирующие свои истинные взгляды и меняющие свои взгляды, привычки в зависимости от обстоятельств.</w:t>
      </w:r>
      <w:r w:rsidRPr="000B187F">
        <w:rPr>
          <w:sz w:val="28"/>
          <w:szCs w:val="28"/>
        </w:rPr>
        <w:t xml:space="preserve"> </w:t>
      </w: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712CC9" w:rsidP="006E10A2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Дела на пути к Истине: деятели и дельцы </w:t>
      </w:r>
    </w:p>
    <w:p w:rsidR="00200A2C" w:rsidRPr="000B187F" w:rsidRDefault="00712CC9" w:rsidP="006E10A2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Утешители и жестокосердные. </w:t>
      </w:r>
      <w:r w:rsidRPr="000B187F">
        <w:rPr>
          <w:bCs/>
          <w:sz w:val="28"/>
          <w:szCs w:val="28"/>
        </w:rPr>
        <w:t xml:space="preserve"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</w:t>
      </w:r>
      <w:r w:rsidRPr="000B187F">
        <w:rPr>
          <w:bCs/>
          <w:sz w:val="28"/>
          <w:szCs w:val="28"/>
        </w:rPr>
        <w:lastRenderedPageBreak/>
        <w:t xml:space="preserve">к ближним, по отношению к своей семье – лишь продолжение и итог жестокосердия по отношению к Богу.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Благодетели и угнетатели. </w:t>
      </w:r>
      <w:r w:rsidRPr="000B187F">
        <w:rPr>
          <w:bCs/>
          <w:sz w:val="28"/>
          <w:szCs w:val="28"/>
        </w:rPr>
        <w:t>Милосердие как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 xml:space="preserve">материальная помощь, прощение обид, посещение больных, утешение скорбящих, добрый совет, ласковое слово, молитва за ближнего и др. 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Миротворцы и сеятели вражды. </w:t>
      </w:r>
      <w:r w:rsidRPr="000B187F">
        <w:rPr>
          <w:bCs/>
          <w:sz w:val="28"/>
          <w:szCs w:val="28"/>
        </w:rPr>
        <w:t>Множественность понятия «мир».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>Духовный смысл миротворчества. Масштабы миротворчества</w:t>
      </w:r>
      <w:r w:rsidR="001F6C64">
        <w:rPr>
          <w:bCs/>
          <w:sz w:val="28"/>
          <w:szCs w:val="28"/>
        </w:rPr>
        <w:t xml:space="preserve"> – семья, ближние, малая Родина</w:t>
      </w:r>
      <w:r w:rsidRPr="000B187F">
        <w:rPr>
          <w:bCs/>
          <w:sz w:val="28"/>
          <w:szCs w:val="28"/>
        </w:rPr>
        <w:t>, Отечество.</w:t>
      </w:r>
      <w:r w:rsidRPr="000B187F">
        <w:rPr>
          <w:sz w:val="28"/>
          <w:szCs w:val="28"/>
        </w:rPr>
        <w:t xml:space="preserve"> Уровни миротворчества – дух, душа, тело. Мир как Истина. Недоброжелательство</w:t>
      </w:r>
      <w:r w:rsidR="001F6C64">
        <w:rPr>
          <w:sz w:val="28"/>
          <w:szCs w:val="28"/>
        </w:rPr>
        <w:t xml:space="preserve"> и</w:t>
      </w:r>
      <w:r w:rsidRPr="000B187F">
        <w:rPr>
          <w:sz w:val="28"/>
          <w:szCs w:val="28"/>
        </w:rPr>
        <w:t xml:space="preserve"> зложелательство.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Труженики и живущие за счет других. </w:t>
      </w:r>
      <w:r w:rsidRPr="000B187F">
        <w:rPr>
          <w:bCs/>
          <w:sz w:val="28"/>
          <w:szCs w:val="28"/>
        </w:rPr>
        <w:t>Труд как естественное состояние человека. Труд как подвиг. Труд на общую пользу., труд по обету, труд во имя ближнего. «Без труда нет добра» «Скупой богач беднее нищего».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Испытания на пути к Истине: подвижники и самодовольные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Чистые сердцем и окаменевшие. </w:t>
      </w:r>
      <w:r w:rsidRPr="000B187F">
        <w:rPr>
          <w:bCs/>
          <w:sz w:val="28"/>
          <w:szCs w:val="28"/>
        </w:rPr>
        <w:t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Саровский, Иоанн Кронштадский, Оптинские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правило- что себе желаешь от людей, то делай и людям. Окаменение сердца.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Беспокойные и равнодушные</w:t>
      </w:r>
      <w:r w:rsidRPr="000B187F">
        <w:rPr>
          <w:bCs/>
          <w:sz w:val="28"/>
          <w:szCs w:val="28"/>
        </w:rPr>
        <w:t>. Беспокойство как неугомонность, подвижность, живость, готовность прийти на помощь ближнему.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Равнодушный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самодовольство.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Гонимые за правду и малодушные</w:t>
      </w:r>
      <w:r w:rsidRPr="000B187F">
        <w:rPr>
          <w:bCs/>
          <w:sz w:val="28"/>
          <w:szCs w:val="28"/>
        </w:rPr>
        <w:t xml:space="preserve">. 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 </w:t>
      </w:r>
    </w:p>
    <w:p w:rsidR="00712CC9" w:rsidRPr="000B187F" w:rsidRDefault="00E458A0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Вера и рассудок. Мировоззрение – то, что делает человека человеком. Мир, радость, долготерпение, вера, любовь – идеалы Истины.</w:t>
      </w:r>
    </w:p>
    <w:p w:rsidR="006C52B0" w:rsidRPr="000B187F" w:rsidRDefault="006C52B0" w:rsidP="00B114F5">
      <w:pPr>
        <w:jc w:val="center"/>
        <w:rPr>
          <w:b/>
          <w:bCs/>
          <w:iCs/>
          <w:sz w:val="28"/>
          <w:szCs w:val="28"/>
        </w:rPr>
      </w:pPr>
    </w:p>
    <w:p w:rsidR="008F0237" w:rsidRDefault="008F0237" w:rsidP="00212CFF">
      <w:pPr>
        <w:pStyle w:val="a7"/>
        <w:jc w:val="center"/>
        <w:rPr>
          <w:sz w:val="28"/>
          <w:szCs w:val="28"/>
        </w:rPr>
      </w:pPr>
    </w:p>
    <w:p w:rsidR="00AD185D" w:rsidRPr="000467FA" w:rsidRDefault="00AD185D" w:rsidP="00AD185D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AD185D" w:rsidRPr="000467FA" w:rsidRDefault="00AD185D" w:rsidP="00AD18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Личностные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гражданского воспитания: </w:t>
      </w:r>
      <w:r>
        <w:rPr>
          <w:color w:val="auto"/>
          <w:sz w:val="28"/>
          <w:szCs w:val="28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патриотического воспитания: </w:t>
      </w:r>
      <w:r>
        <w:rPr>
          <w:color w:val="auto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духовно-нравственного воспитания: </w:t>
      </w:r>
      <w:r>
        <w:rPr>
          <w:color w:val="auto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эстетического воспитания: </w:t>
      </w:r>
      <w:r>
        <w:rPr>
          <w:color w:val="auto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физического воспитания: </w:t>
      </w:r>
      <w:r>
        <w:rPr>
          <w:color w:val="auto"/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В сфере трудового воспитания: </w:t>
      </w:r>
      <w:r>
        <w:rPr>
          <w:color w:val="auto"/>
          <w:sz w:val="28"/>
          <w:szCs w:val="28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экологического воспитания: </w:t>
      </w:r>
      <w:r>
        <w:rPr>
          <w:color w:val="auto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ценности научного познания: </w:t>
      </w:r>
      <w:r>
        <w:rPr>
          <w:color w:val="auto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color w:val="auto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Метапредметные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 сфере овладения универсальными учебными познавательными действиями</w:t>
      </w:r>
      <w:r>
        <w:rPr>
          <w:color w:val="auto"/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</w:t>
      </w:r>
      <w:r>
        <w:rPr>
          <w:color w:val="auto"/>
          <w:sz w:val="28"/>
          <w:szCs w:val="28"/>
        </w:rPr>
        <w:lastRenderedPageBreak/>
        <w:t xml:space="preserve">предложенным педагогическим работником или сформулированным самостоятельно; эффективно систематизировать информацию.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color w:val="auto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color w:val="auto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AD185D" w:rsidRDefault="00AD185D" w:rsidP="00AD185D">
      <w:pPr>
        <w:pStyle w:val="Default"/>
        <w:rPr>
          <w:color w:val="auto"/>
          <w:sz w:val="28"/>
          <w:szCs w:val="28"/>
        </w:rPr>
      </w:pPr>
    </w:p>
    <w:p w:rsidR="009358AE" w:rsidRPr="00474149" w:rsidRDefault="00AD185D" w:rsidP="00474149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B12C40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  <w:r w:rsidR="009821A0" w:rsidRPr="00B12C40">
        <w:rPr>
          <w:b/>
          <w:bCs/>
          <w:i/>
          <w:iCs/>
          <w:color w:val="auto"/>
          <w:sz w:val="28"/>
          <w:szCs w:val="28"/>
        </w:rPr>
        <w:t>:</w:t>
      </w:r>
      <w:r w:rsidR="009358AE" w:rsidRPr="00F97EA6">
        <w:rPr>
          <w:bCs/>
          <w:sz w:val="28"/>
          <w:szCs w:val="28"/>
        </w:rPr>
        <w:t xml:space="preserve"> </w:t>
      </w:r>
    </w:p>
    <w:p w:rsidR="009358AE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311E">
        <w:rPr>
          <w:b/>
          <w:sz w:val="28"/>
          <w:szCs w:val="28"/>
        </w:rPr>
        <w:t xml:space="preserve"> класс</w:t>
      </w:r>
    </w:p>
    <w:p w:rsidR="009358AE" w:rsidRPr="00F97EA6" w:rsidRDefault="009358AE" w:rsidP="00E200A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200A7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проявлени</w:t>
      </w:r>
      <w:r w:rsidR="00E200A7" w:rsidRPr="00F97EA6">
        <w:rPr>
          <w:sz w:val="28"/>
          <w:szCs w:val="28"/>
        </w:rPr>
        <w:t>й</w:t>
      </w:r>
      <w:r w:rsidRPr="00F97EA6">
        <w:rPr>
          <w:sz w:val="28"/>
          <w:szCs w:val="28"/>
        </w:rPr>
        <w:t xml:space="preserve"> творческой деятельности человека и ее плод</w:t>
      </w:r>
      <w:r w:rsidR="00F426F6">
        <w:rPr>
          <w:sz w:val="28"/>
          <w:szCs w:val="28"/>
        </w:rPr>
        <w:t>ов</w:t>
      </w:r>
      <w:r w:rsidRPr="00F97EA6">
        <w:rPr>
          <w:sz w:val="28"/>
          <w:szCs w:val="28"/>
        </w:rPr>
        <w:t>;</w:t>
      </w:r>
    </w:p>
    <w:p w:rsidR="00F426F6" w:rsidRDefault="0035311E" w:rsidP="00F426F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F426F6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lastRenderedPageBreak/>
        <w:t xml:space="preserve">умение </w:t>
      </w:r>
      <w:r w:rsidR="009358AE" w:rsidRPr="00F97EA6">
        <w:rPr>
          <w:bCs/>
          <w:sz w:val="28"/>
          <w:szCs w:val="28"/>
        </w:rPr>
        <w:t>объяснять язык знака – символа – образа в отечественной культуре</w:t>
      </w:r>
    </w:p>
    <w:p w:rsidR="009358AE" w:rsidRPr="00F97EA6" w:rsidRDefault="009358AE" w:rsidP="00F426F6">
      <w:pPr>
        <w:tabs>
          <w:tab w:val="left" w:pos="0"/>
        </w:tabs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>и искусстве</w:t>
      </w:r>
      <w:r w:rsidR="00E200A7" w:rsidRPr="00F97EA6">
        <w:rPr>
          <w:bCs/>
          <w:sz w:val="28"/>
          <w:szCs w:val="28"/>
        </w:rPr>
        <w:t>;</w:t>
      </w:r>
    </w:p>
    <w:p w:rsidR="00C76C37" w:rsidRDefault="00C76C37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C76C37" w:rsidRPr="00F426F6" w:rsidRDefault="00C76C37" w:rsidP="006B1DCA">
      <w:pPr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>осозна</w:t>
      </w:r>
      <w:r w:rsidR="00E200A7" w:rsidRPr="00F426F6">
        <w:rPr>
          <w:sz w:val="28"/>
          <w:szCs w:val="28"/>
        </w:rPr>
        <w:t>ние</w:t>
      </w:r>
      <w:r w:rsidRPr="00F426F6">
        <w:rPr>
          <w:sz w:val="28"/>
          <w:szCs w:val="28"/>
        </w:rPr>
        <w:t xml:space="preserve"> различны</w:t>
      </w:r>
      <w:r w:rsidR="00E200A7" w:rsidRPr="00F426F6">
        <w:rPr>
          <w:sz w:val="28"/>
          <w:szCs w:val="28"/>
        </w:rPr>
        <w:t>х</w:t>
      </w:r>
      <w:r w:rsidRPr="00F426F6">
        <w:rPr>
          <w:sz w:val="28"/>
          <w:szCs w:val="28"/>
        </w:rPr>
        <w:t xml:space="preserve"> ПУТ</w:t>
      </w:r>
      <w:r w:rsidR="00E200A7" w:rsidRPr="00F426F6">
        <w:rPr>
          <w:sz w:val="28"/>
          <w:szCs w:val="28"/>
        </w:rPr>
        <w:t>ЕЙ</w:t>
      </w:r>
      <w:r w:rsidRPr="00F426F6">
        <w:rPr>
          <w:sz w:val="28"/>
          <w:szCs w:val="28"/>
        </w:rPr>
        <w:t xml:space="preserve"> к ИСТИНЕ;</w:t>
      </w:r>
    </w:p>
    <w:p w:rsidR="00C76C37" w:rsidRPr="00F426F6" w:rsidRDefault="00E200A7" w:rsidP="006B1DC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 xml:space="preserve">понимание </w:t>
      </w:r>
      <w:r w:rsidR="00C76C37" w:rsidRPr="00F426F6">
        <w:rPr>
          <w:sz w:val="28"/>
          <w:szCs w:val="28"/>
        </w:rPr>
        <w:t>диалектик</w:t>
      </w:r>
      <w:r w:rsidRPr="00F426F6">
        <w:rPr>
          <w:sz w:val="28"/>
          <w:szCs w:val="28"/>
        </w:rPr>
        <w:t>и</w:t>
      </w:r>
      <w:r w:rsidR="00C76C37" w:rsidRPr="00F426F6">
        <w:rPr>
          <w:sz w:val="28"/>
          <w:szCs w:val="28"/>
        </w:rPr>
        <w:t xml:space="preserve"> священного и мирского, религиозного и светского</w:t>
      </w:r>
      <w:r w:rsidRPr="00F426F6">
        <w:rPr>
          <w:sz w:val="28"/>
          <w:szCs w:val="28"/>
        </w:rPr>
        <w:t>;</w:t>
      </w:r>
    </w:p>
    <w:p w:rsidR="00C76C37" w:rsidRPr="00F426F6" w:rsidRDefault="00C76C37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>понима</w:t>
      </w:r>
      <w:r w:rsidR="00E200A7" w:rsidRPr="00F426F6">
        <w:rPr>
          <w:bCs/>
          <w:sz w:val="28"/>
          <w:szCs w:val="28"/>
        </w:rPr>
        <w:t>ние</w:t>
      </w:r>
      <w:r w:rsidRPr="00F426F6">
        <w:rPr>
          <w:bCs/>
          <w:sz w:val="28"/>
          <w:szCs w:val="28"/>
        </w:rPr>
        <w:t xml:space="preserve"> и объясн</w:t>
      </w:r>
      <w:r w:rsidR="00E200A7" w:rsidRPr="00F426F6">
        <w:rPr>
          <w:bCs/>
          <w:sz w:val="28"/>
          <w:szCs w:val="28"/>
        </w:rPr>
        <w:t>ение</w:t>
      </w:r>
      <w:r w:rsidRPr="00F426F6">
        <w:rPr>
          <w:bCs/>
          <w:sz w:val="28"/>
          <w:szCs w:val="28"/>
        </w:rPr>
        <w:t xml:space="preserve"> нравственны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ориентир</w:t>
      </w:r>
      <w:r w:rsidR="00E200A7" w:rsidRPr="00F426F6">
        <w:rPr>
          <w:bCs/>
          <w:sz w:val="28"/>
          <w:szCs w:val="28"/>
        </w:rPr>
        <w:t>ов</w:t>
      </w:r>
      <w:r w:rsidRPr="00F426F6">
        <w:rPr>
          <w:bCs/>
          <w:sz w:val="28"/>
          <w:szCs w:val="28"/>
        </w:rPr>
        <w:t>, основанны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на Евангельских истинах;</w:t>
      </w:r>
    </w:p>
    <w:p w:rsidR="00C76C37" w:rsidRPr="00F426F6" w:rsidRDefault="006B1DCA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 xml:space="preserve">умение </w:t>
      </w:r>
      <w:r w:rsidR="00C76C37" w:rsidRPr="00F426F6">
        <w:rPr>
          <w:bCs/>
          <w:sz w:val="28"/>
          <w:szCs w:val="28"/>
        </w:rPr>
        <w:t>объяснять основополагающие принципы, утвердивши</w:t>
      </w:r>
      <w:r w:rsidRPr="00F426F6">
        <w:rPr>
          <w:bCs/>
          <w:sz w:val="28"/>
          <w:szCs w:val="28"/>
        </w:rPr>
        <w:t>е</w:t>
      </w:r>
      <w:r w:rsidR="00C76C37" w:rsidRPr="00F426F6">
        <w:rPr>
          <w:bCs/>
          <w:sz w:val="28"/>
          <w:szCs w:val="28"/>
        </w:rPr>
        <w:t>ся в качестве норм российской культуры.</w:t>
      </w:r>
    </w:p>
    <w:p w:rsidR="00C76C37" w:rsidRPr="009358AE" w:rsidRDefault="00C76C37" w:rsidP="00C76C3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AD185D" w:rsidRDefault="00AD185D" w:rsidP="00212CFF">
      <w:pPr>
        <w:pStyle w:val="a7"/>
        <w:jc w:val="center"/>
        <w:rPr>
          <w:sz w:val="28"/>
          <w:szCs w:val="28"/>
        </w:rPr>
      </w:pPr>
    </w:p>
    <w:p w:rsidR="00AD185D" w:rsidRPr="000B187F" w:rsidRDefault="00AD185D" w:rsidP="00212CFF">
      <w:pPr>
        <w:pStyle w:val="a7"/>
        <w:jc w:val="center"/>
        <w:rPr>
          <w:sz w:val="28"/>
          <w:szCs w:val="28"/>
        </w:rPr>
      </w:pPr>
    </w:p>
    <w:p w:rsidR="00C03340" w:rsidRPr="000B187F" w:rsidRDefault="00C03340" w:rsidP="00B114F5">
      <w:pPr>
        <w:spacing w:before="100" w:beforeAutospacing="1" w:after="100" w:afterAutospacing="1"/>
        <w:rPr>
          <w:b/>
          <w:bCs/>
          <w:i/>
          <w:sz w:val="28"/>
          <w:szCs w:val="28"/>
        </w:rPr>
        <w:sectPr w:rsidR="00C03340" w:rsidRPr="000B187F" w:rsidSect="00C87ADC"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6C64" w:rsidRPr="001F6C64" w:rsidRDefault="00914137" w:rsidP="001F6C64">
      <w:pPr>
        <w:pStyle w:val="ab"/>
        <w:jc w:val="center"/>
        <w:rPr>
          <w:b/>
          <w:sz w:val="28"/>
          <w:szCs w:val="28"/>
        </w:rPr>
      </w:pPr>
      <w:r w:rsidRPr="001F6C64">
        <w:rPr>
          <w:b/>
          <w:sz w:val="28"/>
          <w:szCs w:val="28"/>
        </w:rPr>
        <w:lastRenderedPageBreak/>
        <w:t>Тематическое планирование</w:t>
      </w:r>
      <w:r w:rsidR="001F6C64">
        <w:rPr>
          <w:b/>
          <w:sz w:val="28"/>
          <w:szCs w:val="28"/>
        </w:rPr>
        <w:t xml:space="preserve"> курса</w:t>
      </w:r>
    </w:p>
    <w:p w:rsidR="00021A53" w:rsidRDefault="00021A53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434A5F" w:rsidRPr="00BB00AD" w:rsidTr="00C8318F">
        <w:trPr>
          <w:trHeight w:val="874"/>
        </w:trPr>
        <w:tc>
          <w:tcPr>
            <w:tcW w:w="708" w:type="dxa"/>
          </w:tcPr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434A5F" w:rsidRPr="00C03340" w:rsidRDefault="00434A5F" w:rsidP="0092558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раздела/темы</w:t>
            </w:r>
          </w:p>
        </w:tc>
        <w:tc>
          <w:tcPr>
            <w:tcW w:w="1134" w:type="dxa"/>
          </w:tcPr>
          <w:p w:rsidR="00434A5F" w:rsidRPr="00C03340" w:rsidRDefault="00434A5F" w:rsidP="007A022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34A5F" w:rsidRPr="009C03C8" w:rsidRDefault="00434A5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434A5F" w:rsidRPr="009C03C8" w:rsidRDefault="00434A5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34A5F" w:rsidP="00BB00AD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553" w:type="dxa"/>
          </w:tcPr>
          <w:p w:rsidR="00434A5F" w:rsidRPr="00BB00AD" w:rsidRDefault="00434A5F" w:rsidP="00925582">
            <w:pPr>
              <w:tabs>
                <w:tab w:val="left" w:pos="3345"/>
              </w:tabs>
              <w:jc w:val="both"/>
            </w:pPr>
            <w:r w:rsidRPr="009651EB">
              <w:t>Введение.</w:t>
            </w:r>
            <w:r w:rsidRPr="00BB00AD">
              <w:rPr>
                <w:b/>
              </w:rPr>
              <w:t xml:space="preserve"> </w:t>
            </w:r>
            <w:r w:rsidRPr="00BB00AD">
              <w:t xml:space="preserve">О творце и человеке. </w:t>
            </w:r>
          </w:p>
        </w:tc>
        <w:tc>
          <w:tcPr>
            <w:tcW w:w="1134" w:type="dxa"/>
          </w:tcPr>
          <w:p w:rsidR="00434A5F" w:rsidRPr="00BB00AD" w:rsidRDefault="00434A5F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34A5F" w:rsidRDefault="00434A5F" w:rsidP="00925582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Pr="00BB00AD" w:rsidRDefault="00434A5F" w:rsidP="00895EC9">
            <w:pPr>
              <w:jc w:val="both"/>
            </w:pPr>
            <w:r>
              <w:t>Беседа, ресурсный круг,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мотивов.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434A5F" w:rsidRPr="004F3165" w:rsidRDefault="00434A5F" w:rsidP="00C54386">
            <w:pPr>
              <w:tabs>
                <w:tab w:val="left" w:pos="3345"/>
              </w:tabs>
              <w:jc w:val="both"/>
            </w:pPr>
            <w:r w:rsidRPr="004F3165">
              <w:t xml:space="preserve">Творчество: дух и формы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7</w:t>
            </w:r>
          </w:p>
        </w:tc>
        <w:tc>
          <w:tcPr>
            <w:tcW w:w="1842" w:type="dxa"/>
          </w:tcPr>
          <w:p w:rsidR="00434A5F" w:rsidRDefault="00434A5F" w:rsidP="00BA7748">
            <w:r>
              <w:t>СКТ, беседа, эвристическая беседа, ресурсный круг,  индиви-дуальная и групповая работа</w:t>
            </w:r>
          </w:p>
        </w:tc>
        <w:tc>
          <w:tcPr>
            <w:tcW w:w="9356" w:type="dxa"/>
          </w:tcPr>
          <w:p w:rsidR="00434A5F" w:rsidRDefault="00434A5F" w:rsidP="00C8318F">
            <w:pPr>
              <w:jc w:val="both"/>
            </w:pPr>
            <w:r>
              <w:t>Беседа, ресурсный круг, участие в групповой работе, направленные на осмысление понятия творчества, спутниках творчества, языках и мотивах  творчества, обогащение личного духовно-нравственного опыта; осмысление духовно-нравственного опыта; понимание языка духа – язык безмолвия как пути молитвенного подвига и  созерцания; понимание языка разума как плода деятельности ученых во имя Отечества и человека, а подлинного творчества – как плода духа и разума; понимание языка звуков как способа передачи образа и воздействия на душу человек, языка жестов как проводника мыслей, чувств, настроения; осмысление мотивов, побуждающих человека к творчеству, высокого мотива – творчества по велению сердца; мотива творчества – любви, любви   к Отечеству; понимание  традиций управленческого творчества; формирование умений ставить цель, планировать действия по её достижению, осуществлять контроль по результату и рефлексию,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, объяснять понятия, социокультурные категории; структурировать знания; </w:t>
            </w:r>
            <w:r w:rsidR="00C8318F">
              <w:t xml:space="preserve">умений </w:t>
            </w:r>
            <w:r>
              <w:t xml:space="preserve">осознанного построения речевого высказывания в </w:t>
            </w:r>
            <w:r>
              <w:lastRenderedPageBreak/>
              <w:t>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3</w:t>
            </w:r>
          </w:p>
        </w:tc>
        <w:tc>
          <w:tcPr>
            <w:tcW w:w="2553" w:type="dxa"/>
          </w:tcPr>
          <w:p w:rsidR="00434A5F" w:rsidRPr="004F3165" w:rsidRDefault="00434A5F" w:rsidP="0099011F">
            <w:pPr>
              <w:tabs>
                <w:tab w:val="left" w:pos="3345"/>
              </w:tabs>
            </w:pPr>
            <w:r w:rsidRPr="004F3165">
              <w:t xml:space="preserve">Истоки образа </w:t>
            </w:r>
          </w:p>
        </w:tc>
        <w:tc>
          <w:tcPr>
            <w:tcW w:w="1134" w:type="dxa"/>
          </w:tcPr>
          <w:p w:rsidR="00434A5F" w:rsidRPr="004F3165" w:rsidRDefault="00474149" w:rsidP="00307D76">
            <w:pPr>
              <w:tabs>
                <w:tab w:val="left" w:pos="3345"/>
              </w:tabs>
              <w:jc w:val="center"/>
            </w:pPr>
            <w:r>
              <w:t xml:space="preserve"> </w:t>
            </w:r>
            <w:r w:rsidR="00434A5F" w:rsidRPr="004F3165">
              <w:t>5</w:t>
            </w:r>
          </w:p>
        </w:tc>
        <w:tc>
          <w:tcPr>
            <w:tcW w:w="1842" w:type="dxa"/>
          </w:tcPr>
          <w:p w:rsidR="00434A5F" w:rsidRDefault="00434A5F" w:rsidP="00E9583A">
            <w:r>
              <w:t>СКТ, беседа, эвристическая беседа, ресурсный круг,  индиви-дуальная и групповая работа,</w:t>
            </w:r>
          </w:p>
          <w:p w:rsidR="00434A5F" w:rsidRPr="00BB00AD" w:rsidRDefault="00434A5F" w:rsidP="00E9583A">
            <w:r>
              <w:t>виртуальная экскурсия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направленные на осмысление истоков образа и обогащение личного духовно-нравственного опыта; осмысление духовно-нравственного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выявлять цель, направления и особенности творчества иконописцев; формировать представление об образах Божественного мира как средоточии вечных ценностей; характеризовать образы Божественного мира; выявлять цель, направления, особенности создания художественного образа мира природного  в творчестве великих русских художников;</w:t>
            </w:r>
            <w:r w:rsidR="00C8318F">
              <w:t xml:space="preserve"> </w:t>
            </w:r>
            <w:r>
              <w:t>раскрывать художественный образ через внутренний мир человека: мысли, чувства, переживания; «читать» мир узорочья – образов народных промыслов как рассказа мастера, переданного композицией, формами, декором;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художниках, писателях, композиторах и т.п. 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образов мира божественного, мира природы, мира человеческого;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развитие образной памяти;</w:t>
            </w:r>
            <w:r w:rsidR="00C8318F">
              <w:t xml:space="preserve"> </w:t>
            </w:r>
            <w:r>
              <w:t>умени</w:t>
            </w:r>
            <w:r w:rsidR="00C8318F">
              <w:t>я</w:t>
            </w:r>
            <w:r>
              <w:t xml:space="preserve">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t>4</w:t>
            </w:r>
          </w:p>
        </w:tc>
        <w:tc>
          <w:tcPr>
            <w:tcW w:w="2553" w:type="dxa"/>
          </w:tcPr>
          <w:p w:rsidR="00434A5F" w:rsidRPr="004F3165" w:rsidRDefault="00434A5F" w:rsidP="00193EA3">
            <w:pPr>
              <w:jc w:val="both"/>
            </w:pPr>
            <w:r w:rsidRPr="004F3165">
              <w:t xml:space="preserve">Истоки творчества разума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3</w:t>
            </w:r>
          </w:p>
        </w:tc>
        <w:tc>
          <w:tcPr>
            <w:tcW w:w="1842" w:type="dxa"/>
          </w:tcPr>
          <w:p w:rsidR="00434A5F" w:rsidRPr="00BB00AD" w:rsidRDefault="00434A5F" w:rsidP="00F7370D">
            <w:pPr>
              <w:tabs>
                <w:tab w:val="left" w:pos="3345"/>
              </w:tabs>
            </w:pPr>
            <w:r>
              <w:t xml:space="preserve">СКТ с элементами дискуссии, ресурсный круг, эвристическая беседа, </w:t>
            </w:r>
            <w:r>
              <w:lastRenderedPageBreak/>
              <w:t>индивидуальная и групповая работа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lastRenderedPageBreak/>
              <w:t xml:space="preserve">Беседа, ресурсный круг, участие в групповой работе, дискуссии, направленные на осмысление сути  творчестве разума – интеллектуальной деятельности человека, сути и путях научного творчества; умение объяснять ценность донаучных и вненаучных знаний, характеризовать признаки научных знаний, их отличие от ненаучных;  истоки технического творчества и его направленности на благо человека; осмысление  места науки в жизни человечества и духовно- нравственной основы деятельности ученого; осмысление нравственной ответственности ученого перед человечеством; понимание и </w:t>
            </w:r>
            <w:r>
              <w:lastRenderedPageBreak/>
              <w:t>социокультурного и духовно-нравственного контекста творчества как важнейшей как уникальной деятельности человека; осмысление мотивов, языков, образов творчества в свете духовно- нравственных ценностей и приобщение к ним, обогащение нравственного и социального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изобретателях, просветителях,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дела, духовных основ труда; объяснять понятия, социокультурные категории; структурирование знаний; осознанного построения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высказывание; аргументировано представлять свою точку зрения,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</w:tc>
      </w:tr>
      <w:tr w:rsidR="00434A5F" w:rsidRPr="00BB00AD" w:rsidTr="00434A5F">
        <w:trPr>
          <w:trHeight w:val="1312"/>
        </w:trPr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434A5F" w:rsidRPr="00BB00AD" w:rsidRDefault="00434A5F" w:rsidP="004E3E81">
            <w:pPr>
              <w:tabs>
                <w:tab w:val="left" w:pos="3345"/>
              </w:tabs>
            </w:pPr>
            <w:r>
              <w:t>Обобщающее занятие</w:t>
            </w:r>
            <w:r w:rsidRPr="00BB00AD">
              <w:t xml:space="preserve"> </w:t>
            </w:r>
          </w:p>
        </w:tc>
        <w:tc>
          <w:tcPr>
            <w:tcW w:w="1134" w:type="dxa"/>
          </w:tcPr>
          <w:p w:rsidR="00434A5F" w:rsidRPr="00BB00AD" w:rsidRDefault="00474149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34A5F" w:rsidRDefault="00434A5F" w:rsidP="002440CC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Default="00434A5F" w:rsidP="001772A7">
            <w:pPr>
              <w:jc w:val="both"/>
            </w:pPr>
            <w:r>
              <w:t>Беседа, ресурсный круг, направленные на понимание основных категорий курса, путей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умений ставить цель, выбирать эффективный способ её достижения, оценивать правильность действий и по ходу вносить коррективы, осуществлять рефлексию; формулировать собственное мнение и позицию, аргументировать её, строить монологическое контекстное высказывание,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  <w:p w:rsidR="00434A5F" w:rsidRPr="00BB00AD" w:rsidRDefault="00434A5F" w:rsidP="001772A7">
            <w:pPr>
              <w:tabs>
                <w:tab w:val="left" w:pos="3345"/>
              </w:tabs>
              <w:jc w:val="both"/>
            </w:pPr>
          </w:p>
        </w:tc>
      </w:tr>
      <w:tr w:rsidR="004F3165" w:rsidRPr="00BB00AD" w:rsidTr="004F3165">
        <w:trPr>
          <w:trHeight w:val="360"/>
        </w:trPr>
        <w:tc>
          <w:tcPr>
            <w:tcW w:w="708" w:type="dxa"/>
          </w:tcPr>
          <w:p w:rsidR="004F3165" w:rsidRPr="00BB00AD" w:rsidRDefault="004F3165" w:rsidP="00BB00AD">
            <w:pPr>
              <w:tabs>
                <w:tab w:val="left" w:pos="3345"/>
              </w:tabs>
            </w:pPr>
          </w:p>
        </w:tc>
        <w:tc>
          <w:tcPr>
            <w:tcW w:w="2553" w:type="dxa"/>
          </w:tcPr>
          <w:p w:rsidR="004F3165" w:rsidRDefault="004F3165" w:rsidP="004E3E81">
            <w:pPr>
              <w:tabs>
                <w:tab w:val="left" w:pos="3345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4F3165" w:rsidRDefault="004F3165" w:rsidP="00307D76">
            <w:pPr>
              <w:tabs>
                <w:tab w:val="left" w:pos="3345"/>
              </w:tabs>
              <w:jc w:val="center"/>
            </w:pPr>
            <w:r>
              <w:t>17</w:t>
            </w:r>
          </w:p>
        </w:tc>
        <w:tc>
          <w:tcPr>
            <w:tcW w:w="1842" w:type="dxa"/>
          </w:tcPr>
          <w:p w:rsidR="004F3165" w:rsidRDefault="004F3165" w:rsidP="002440CC"/>
        </w:tc>
        <w:tc>
          <w:tcPr>
            <w:tcW w:w="9356" w:type="dxa"/>
          </w:tcPr>
          <w:p w:rsidR="004F3165" w:rsidRDefault="004F3165" w:rsidP="001772A7">
            <w:pPr>
              <w:jc w:val="both"/>
            </w:pPr>
          </w:p>
        </w:tc>
      </w:tr>
    </w:tbl>
    <w:p w:rsidR="00F74AA8" w:rsidRDefault="00F74AA8" w:rsidP="00F26993">
      <w:pPr>
        <w:jc w:val="center"/>
        <w:rPr>
          <w:b/>
          <w:sz w:val="28"/>
          <w:szCs w:val="28"/>
        </w:rPr>
      </w:pPr>
    </w:p>
    <w:p w:rsidR="00F26993" w:rsidRDefault="00F26993" w:rsidP="00F26993">
      <w:pPr>
        <w:jc w:val="center"/>
        <w:rPr>
          <w:b/>
          <w:sz w:val="28"/>
          <w:szCs w:val="28"/>
        </w:rPr>
      </w:pPr>
      <w:r w:rsidRPr="003C7F61">
        <w:rPr>
          <w:b/>
          <w:sz w:val="28"/>
          <w:szCs w:val="28"/>
        </w:rPr>
        <w:t>9 класс</w:t>
      </w:r>
    </w:p>
    <w:p w:rsidR="00F26993" w:rsidRDefault="00F26993" w:rsidP="00F26993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134"/>
        <w:gridCol w:w="1842"/>
        <w:gridCol w:w="9356"/>
      </w:tblGrid>
      <w:tr w:rsidR="00C8318F" w:rsidRPr="00C82BA3" w:rsidTr="00C8318F">
        <w:tc>
          <w:tcPr>
            <w:tcW w:w="708" w:type="dxa"/>
          </w:tcPr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3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 / темы</w:t>
            </w:r>
          </w:p>
        </w:tc>
        <w:tc>
          <w:tcPr>
            <w:tcW w:w="1134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8318F" w:rsidRPr="009C03C8" w:rsidRDefault="00C8318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C8318F" w:rsidRPr="009C03C8" w:rsidRDefault="00C8318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2F4F00">
            <w:pPr>
              <w:tabs>
                <w:tab w:val="left" w:pos="3120"/>
              </w:tabs>
            </w:pPr>
            <w:r w:rsidRPr="00C8318F">
              <w:t>1</w:t>
            </w:r>
          </w:p>
        </w:tc>
        <w:tc>
          <w:tcPr>
            <w:tcW w:w="2553" w:type="dxa"/>
          </w:tcPr>
          <w:p w:rsidR="00C8318F" w:rsidRPr="00C8318F" w:rsidRDefault="00C8318F" w:rsidP="009B1FC7">
            <w:pPr>
              <w:tabs>
                <w:tab w:val="left" w:pos="3120"/>
              </w:tabs>
            </w:pPr>
            <w:r w:rsidRPr="00C8318F">
              <w:t xml:space="preserve">Введение </w:t>
            </w:r>
          </w:p>
        </w:tc>
        <w:tc>
          <w:tcPr>
            <w:tcW w:w="1134" w:type="dxa"/>
          </w:tcPr>
          <w:p w:rsidR="00C8318F" w:rsidRPr="00C8318F" w:rsidRDefault="00474149" w:rsidP="00360570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C8318F" w:rsidRDefault="00C8318F" w:rsidP="006E10A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СКТ, беседа, </w:t>
            </w:r>
            <w:r w:rsidR="006E10A2">
              <w:t>р</w:t>
            </w:r>
            <w:r>
              <w:t>есурсный круг</w:t>
            </w:r>
          </w:p>
        </w:tc>
        <w:tc>
          <w:tcPr>
            <w:tcW w:w="9356" w:type="dxa"/>
          </w:tcPr>
          <w:p w:rsidR="00C8318F" w:rsidRDefault="00C8318F" w:rsidP="00B15FC9">
            <w:pPr>
              <w:jc w:val="both"/>
              <w:rPr>
                <w:b/>
                <w:color w:val="000000"/>
              </w:rPr>
            </w:pPr>
            <w:r>
              <w:t>Беседа, ресурсный круг, направленные на о</w:t>
            </w:r>
            <w:r w:rsidRPr="00B13876">
              <w:t xml:space="preserve">сознание </w:t>
            </w:r>
            <w:r>
              <w:t>различных взглядов на истину</w:t>
            </w:r>
            <w:r w:rsidRPr="00B13876">
              <w:t xml:space="preserve">,  </w:t>
            </w:r>
            <w:r>
              <w:t xml:space="preserve">понимание, что выбор пути к истине – дело совести и свободы каждого; присоединение к духовным ценностям и идеалам русского народа; осознание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умений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2</w:t>
            </w:r>
          </w:p>
        </w:tc>
        <w:tc>
          <w:tcPr>
            <w:tcW w:w="2553" w:type="dxa"/>
          </w:tcPr>
          <w:p w:rsidR="00C8318F" w:rsidRPr="00C8318F" w:rsidRDefault="00C8318F" w:rsidP="00307D76">
            <w:pPr>
              <w:jc w:val="both"/>
            </w:pPr>
            <w:r w:rsidRPr="00C8318F">
              <w:t xml:space="preserve">Пути к Истине: взгляд человеческий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4</w:t>
            </w:r>
          </w:p>
        </w:tc>
        <w:tc>
          <w:tcPr>
            <w:tcW w:w="1842" w:type="dxa"/>
          </w:tcPr>
          <w:p w:rsidR="00C8318F" w:rsidRPr="00C82BA3" w:rsidRDefault="00C8318F" w:rsidP="004D1F27">
            <w:pPr>
              <w:jc w:val="both"/>
            </w:pPr>
            <w:r>
              <w:t>СКТ, эвристическая беседа, ресурсный круг,  СКТ с элементами дискуссии, индивидуаль</w:t>
            </w:r>
            <w:r w:rsidR="006E10A2">
              <w:t>-</w:t>
            </w:r>
            <w:r>
              <w:t>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t>Эвристическая беседа, дискуссия, групповая работа, направленные на осмысление путей к истине: любовь и семья, слава и успех, радость и удовольствия, власть, богатство, духовная радость и спасение, осознание семейных ценностей,  духовно- нравственной основы деятельности человека на пути к истине, осмысление нравственной ответственности ученого перед человечеством; формирование умений ставить цель, планировать действия по её достижению, осуществлять контроль по результату и рефлексию; структурировать время,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,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умений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3</w:t>
            </w:r>
          </w:p>
        </w:tc>
        <w:tc>
          <w:tcPr>
            <w:tcW w:w="2553" w:type="dxa"/>
          </w:tcPr>
          <w:p w:rsidR="00C8318F" w:rsidRPr="00C8318F" w:rsidRDefault="00C8318F" w:rsidP="00CF2F48">
            <w:pPr>
              <w:jc w:val="both"/>
            </w:pPr>
            <w:r w:rsidRPr="00C8318F">
              <w:t xml:space="preserve">Начало пути к Истине: неотмирные и пленённые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4</w:t>
            </w:r>
          </w:p>
        </w:tc>
        <w:tc>
          <w:tcPr>
            <w:tcW w:w="1842" w:type="dxa"/>
          </w:tcPr>
          <w:p w:rsidR="00C8318F" w:rsidRPr="00C82BA3" w:rsidRDefault="006E10A2" w:rsidP="00DB22FE">
            <w:pPr>
              <w:jc w:val="both"/>
            </w:pPr>
            <w:r>
              <w:t xml:space="preserve">СКТ, эвристическая беседа, </w:t>
            </w:r>
            <w:r>
              <w:lastRenderedPageBreak/>
              <w:t>ресурсный круг,  СКТ с элементами дискуссии, индивидуаль-ная и групповая работа</w:t>
            </w:r>
          </w:p>
        </w:tc>
        <w:tc>
          <w:tcPr>
            <w:tcW w:w="9356" w:type="dxa"/>
          </w:tcPr>
          <w:p w:rsidR="00C8318F" w:rsidRDefault="00C8318F" w:rsidP="004D1F27">
            <w:pPr>
              <w:jc w:val="both"/>
            </w:pPr>
            <w:r>
              <w:lastRenderedPageBreak/>
              <w:t xml:space="preserve">Эвристическая беседа, групповая работа, ресурсный круг, направленные на осмысление понятий неотмирные и пленённые, осмысление понятий  «нищие духом» и «духовно нищие», самоуверенные и самодовольные, плачущие от страдания и сострадания, </w:t>
            </w:r>
            <w:r>
              <w:lastRenderedPageBreak/>
              <w:t>кроткие,  правдолюбивые; осознание смысла смирения как честного признания своего несовершенства; покаяния как осуждения своих поступков и твёрдого намерения исправиться; кротости как умиротворении, душевном мире и тихой радости; формирование;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кротких, сострадательных, самоуверенных, самодовольных; объяснять понятия, социокультурные категории; 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</w:t>
            </w:r>
          </w:p>
          <w:p w:rsidR="00C8318F" w:rsidRPr="00C82BA3" w:rsidRDefault="00C8318F" w:rsidP="00C8318F">
            <w:pPr>
              <w:jc w:val="both"/>
            </w:pPr>
            <w:r>
              <w:t>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4</w:t>
            </w:r>
          </w:p>
        </w:tc>
        <w:tc>
          <w:tcPr>
            <w:tcW w:w="2553" w:type="dxa"/>
          </w:tcPr>
          <w:p w:rsidR="00C8318F" w:rsidRPr="00C8318F" w:rsidRDefault="00C8318F" w:rsidP="0011614C">
            <w:pPr>
              <w:jc w:val="both"/>
            </w:pPr>
            <w:r w:rsidRPr="00C8318F">
              <w:t xml:space="preserve">Дела на пути к истине: деятели и дельцы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4</w:t>
            </w:r>
          </w:p>
        </w:tc>
        <w:tc>
          <w:tcPr>
            <w:tcW w:w="1842" w:type="dxa"/>
          </w:tcPr>
          <w:p w:rsidR="00C8318F" w:rsidRPr="00C82BA3" w:rsidRDefault="00C8318F" w:rsidP="00DB22FE">
            <w:pPr>
              <w:jc w:val="both"/>
            </w:pPr>
            <w:r>
              <w:t>СКТ, эвристическая беседа, ресурсный круг,  СКТ с 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t>Эвристическая беседа, групповая работа, ресурсный круг, направленные на осмысление дел человеческих на пути к истине, понимание характеристик людей утешителей и жестокосердных, милосердных, миротворцев тружеников; понимание смысла дел человеческих на пути к Истине;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5</w:t>
            </w:r>
          </w:p>
        </w:tc>
        <w:tc>
          <w:tcPr>
            <w:tcW w:w="2553" w:type="dxa"/>
          </w:tcPr>
          <w:p w:rsidR="00C8318F" w:rsidRPr="00C8318F" w:rsidRDefault="00C8318F" w:rsidP="0011614C">
            <w:r w:rsidRPr="00C8318F">
              <w:t xml:space="preserve">Испытания на пути к истине: подвижники и самодовольные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3</w:t>
            </w:r>
          </w:p>
        </w:tc>
        <w:tc>
          <w:tcPr>
            <w:tcW w:w="1842" w:type="dxa"/>
          </w:tcPr>
          <w:p w:rsidR="00C8318F" w:rsidRPr="00C82BA3" w:rsidRDefault="00C8318F" w:rsidP="00D93E48">
            <w:r>
              <w:t xml:space="preserve">СКТ, эвристическая беседа, ресурсный круг,  СКТ с </w:t>
            </w:r>
            <w:r>
              <w:lastRenderedPageBreak/>
              <w:t>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6E10A2">
            <w:pPr>
              <w:jc w:val="both"/>
            </w:pPr>
            <w:r>
              <w:lastRenderedPageBreak/>
              <w:t>Эвристическая беседа, групповая работа, ресурсный круг, направленные на осмысление сути испытаний на пути к истине; понимание характеристик людей беспокойных,  равнодушных, борющихся за Правду и ищущих Правду;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 xml:space="preserve">аходить необходимую </w:t>
            </w:r>
            <w:r w:rsidRPr="00B13876">
              <w:lastRenderedPageBreak/>
              <w:t>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6</w:t>
            </w:r>
          </w:p>
        </w:tc>
        <w:tc>
          <w:tcPr>
            <w:tcW w:w="2553" w:type="dxa"/>
          </w:tcPr>
          <w:p w:rsidR="00C8318F" w:rsidRPr="00C8318F" w:rsidRDefault="00C8318F" w:rsidP="00F61F15">
            <w:r w:rsidRPr="00C8318F">
              <w:t>Заключение.</w:t>
            </w:r>
          </w:p>
          <w:p w:rsidR="00C8318F" w:rsidRPr="00C8318F" w:rsidRDefault="00C8318F" w:rsidP="00F61F15"/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1</w:t>
            </w:r>
          </w:p>
        </w:tc>
        <w:tc>
          <w:tcPr>
            <w:tcW w:w="1842" w:type="dxa"/>
          </w:tcPr>
          <w:p w:rsidR="00C8318F" w:rsidRDefault="00C8318F" w:rsidP="0035699F">
            <w:r>
              <w:t xml:space="preserve">Защита проектов </w:t>
            </w:r>
          </w:p>
        </w:tc>
        <w:tc>
          <w:tcPr>
            <w:tcW w:w="9356" w:type="dxa"/>
          </w:tcPr>
          <w:p w:rsidR="00C8318F" w:rsidRPr="00C82BA3" w:rsidRDefault="00C8318F" w:rsidP="00FC7609">
            <w:pPr>
              <w:jc w:val="both"/>
            </w:pPr>
            <w:r>
              <w:t>Защита проектов направлена на понимание и раскрытие основных категорий курса, осмысление пути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умения формулировать собственное мнение и позицию, аргументировать её использовать адекватные языковые средства для отображения своих чувств, мыслей, взглядов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/>
        </w:tc>
        <w:tc>
          <w:tcPr>
            <w:tcW w:w="2553" w:type="dxa"/>
          </w:tcPr>
          <w:p w:rsidR="00C8318F" w:rsidRPr="00C8318F" w:rsidRDefault="00C8318F" w:rsidP="00F61F15">
            <w:r w:rsidRPr="00C8318F">
              <w:t>Итого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17</w:t>
            </w:r>
          </w:p>
        </w:tc>
        <w:tc>
          <w:tcPr>
            <w:tcW w:w="1842" w:type="dxa"/>
          </w:tcPr>
          <w:p w:rsidR="00C8318F" w:rsidRDefault="00C8318F" w:rsidP="0035699F"/>
        </w:tc>
        <w:tc>
          <w:tcPr>
            <w:tcW w:w="9356" w:type="dxa"/>
          </w:tcPr>
          <w:p w:rsidR="00C8318F" w:rsidRDefault="00C8318F" w:rsidP="00FC7609">
            <w:pPr>
              <w:jc w:val="both"/>
            </w:pPr>
          </w:p>
        </w:tc>
      </w:tr>
    </w:tbl>
    <w:p w:rsidR="0021298D" w:rsidRDefault="0021298D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  <w:sectPr w:rsidR="0013284B" w:rsidSect="001B6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8559A" w:rsidRP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  <w:r w:rsidRPr="0078559A">
        <w:rPr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8559A" w:rsidRP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>Российская электронная школа</w:t>
      </w:r>
      <w:r w:rsidRPr="0078559A">
        <w:rPr>
          <w:sz w:val="28"/>
          <w:szCs w:val="28"/>
        </w:rPr>
        <w:t xml:space="preserve">  </w:t>
      </w:r>
      <w:hyperlink r:id="rId11" w:history="1">
        <w:r w:rsidRPr="0078559A">
          <w:rPr>
            <w:rStyle w:val="ad"/>
            <w:rFonts w:eastAsiaTheme="minorEastAsia"/>
            <w:sz w:val="28"/>
            <w:szCs w:val="28"/>
          </w:rPr>
          <w:t>https://resh.edu.ru/</w:t>
        </w:r>
      </w:hyperlink>
    </w:p>
    <w:p w:rsidR="0078559A" w:rsidRDefault="0078559A" w:rsidP="0078559A">
      <w:pPr>
        <w:ind w:firstLine="709"/>
        <w:jc w:val="both"/>
        <w:rPr>
          <w:rStyle w:val="ad"/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 xml:space="preserve">Библиотека </w:t>
      </w:r>
      <w:r w:rsidR="00807971">
        <w:rPr>
          <w:rFonts w:eastAsiaTheme="minorEastAsia"/>
          <w:sz w:val="28"/>
          <w:szCs w:val="28"/>
        </w:rPr>
        <w:t>цифрового образовательного контента (ЦОК)</w:t>
      </w:r>
      <w:r w:rsidRPr="0078559A">
        <w:rPr>
          <w:sz w:val="28"/>
          <w:szCs w:val="28"/>
        </w:rPr>
        <w:t xml:space="preserve"> </w:t>
      </w:r>
      <w:hyperlink r:id="rId12" w:history="1">
        <w:r w:rsidRPr="0078559A">
          <w:rPr>
            <w:rStyle w:val="ad"/>
            <w:rFonts w:eastAsiaTheme="minorEastAsia"/>
            <w:sz w:val="28"/>
            <w:szCs w:val="28"/>
          </w:rPr>
          <w:t>https://urok.apkpro.ru/</w:t>
        </w:r>
      </w:hyperlink>
    </w:p>
    <w:p w:rsidR="0078559A" w:rsidRPr="00AA2E87" w:rsidRDefault="00AA2E87" w:rsidP="00AA2E87">
      <w:pPr>
        <w:ind w:firstLine="709"/>
        <w:jc w:val="both"/>
        <w:rPr>
          <w:bCs/>
          <w:sz w:val="28"/>
          <w:szCs w:val="28"/>
        </w:rPr>
      </w:pPr>
      <w:r w:rsidRPr="00AA2E87">
        <w:rPr>
          <w:rStyle w:val="ad"/>
          <w:rFonts w:eastAsiaTheme="minorEastAsia"/>
          <w:color w:val="auto"/>
          <w:sz w:val="28"/>
          <w:szCs w:val="28"/>
          <w:u w:val="none"/>
        </w:rPr>
        <w:t>Официальный портал Правительства Вологодской области</w:t>
      </w:r>
      <w:r>
        <w:rPr>
          <w:rStyle w:val="ad"/>
          <w:rFonts w:eastAsiaTheme="minorEastAsia"/>
          <w:color w:val="auto"/>
          <w:sz w:val="28"/>
          <w:szCs w:val="28"/>
          <w:u w:val="none"/>
        </w:rPr>
        <w:t xml:space="preserve">. Культура </w:t>
      </w:r>
      <w:hyperlink r:id="rId13" w:history="1">
        <w:r w:rsidRPr="00AA2E87">
          <w:rPr>
            <w:rStyle w:val="ad"/>
            <w:bCs/>
            <w:sz w:val="28"/>
            <w:szCs w:val="28"/>
          </w:rPr>
          <w:t>https://vologda-oblast.ru/o_regione/kultura/</w:t>
        </w:r>
      </w:hyperlink>
    </w:p>
    <w:p w:rsidR="00AA2E87" w:rsidRDefault="00AA2E87" w:rsidP="005E1744">
      <w:pPr>
        <w:ind w:firstLine="709"/>
        <w:jc w:val="center"/>
        <w:rPr>
          <w:b/>
          <w:bCs/>
          <w:sz w:val="28"/>
          <w:szCs w:val="28"/>
        </w:rPr>
      </w:pPr>
    </w:p>
    <w:p w:rsid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</w:p>
    <w:p w:rsidR="007A6EA7" w:rsidRDefault="005E1744" w:rsidP="005E1744">
      <w:pPr>
        <w:ind w:firstLine="709"/>
        <w:jc w:val="center"/>
        <w:rPr>
          <w:b/>
          <w:sz w:val="28"/>
          <w:szCs w:val="28"/>
        </w:rPr>
      </w:pPr>
      <w:r w:rsidRPr="00396058">
        <w:rPr>
          <w:b/>
          <w:bCs/>
          <w:sz w:val="28"/>
          <w:szCs w:val="28"/>
        </w:rPr>
        <w:t>Учебно-методическое</w:t>
      </w:r>
      <w:r>
        <w:rPr>
          <w:b/>
          <w:bCs/>
          <w:sz w:val="28"/>
          <w:szCs w:val="28"/>
        </w:rPr>
        <w:t xml:space="preserve"> обеспечени</w:t>
      </w:r>
      <w:r w:rsidR="005D6183">
        <w:rPr>
          <w:b/>
          <w:bCs/>
          <w:sz w:val="28"/>
          <w:szCs w:val="28"/>
        </w:rPr>
        <w:t>е</w:t>
      </w:r>
    </w:p>
    <w:p w:rsidR="00182EF8" w:rsidRDefault="00182EF8" w:rsidP="005E1744">
      <w:pPr>
        <w:ind w:firstLine="709"/>
        <w:jc w:val="center"/>
        <w:rPr>
          <w:b/>
          <w:bCs/>
          <w:sz w:val="28"/>
          <w:szCs w:val="28"/>
        </w:rPr>
      </w:pPr>
    </w:p>
    <w:p w:rsidR="00D33F95" w:rsidRPr="005D6183" w:rsidRDefault="006E1FB7" w:rsidP="005D6183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Камкин А. В., Кузьмин И. А. </w:t>
      </w:r>
      <w:r w:rsidR="00D33F95" w:rsidRPr="009B0D6F">
        <w:rPr>
          <w:sz w:val="28"/>
          <w:szCs w:val="28"/>
        </w:rPr>
        <w:t>Программа учебного курса «Истоки» (5-11 классы)</w:t>
      </w:r>
      <w:r>
        <w:rPr>
          <w:sz w:val="28"/>
          <w:szCs w:val="28"/>
        </w:rPr>
        <w:t xml:space="preserve"> //</w:t>
      </w:r>
      <w:r w:rsidR="00D33F95" w:rsidRPr="009B0D6F">
        <w:rPr>
          <w:sz w:val="28"/>
          <w:szCs w:val="28"/>
        </w:rPr>
        <w:t>Истоковедение. Том 10</w:t>
      </w:r>
      <w:r>
        <w:rPr>
          <w:sz w:val="28"/>
          <w:szCs w:val="28"/>
        </w:rPr>
        <w:t>. М., 2010. С</w:t>
      </w:r>
      <w:r w:rsidR="00D33F95" w:rsidRPr="009B0D6F">
        <w:rPr>
          <w:sz w:val="28"/>
          <w:szCs w:val="28"/>
        </w:rPr>
        <w:t>.87-134.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8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5D6183" w:rsidRDefault="00D33F95" w:rsidP="005D6183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9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2011.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«Истоки»-8.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>Истоковедение. Том 10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.181-264.</w:t>
      </w:r>
    </w:p>
    <w:p w:rsidR="00D33F95" w:rsidRPr="009B0D6F" w:rsidRDefault="00182EF8" w:rsidP="005E17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</w:t>
      </w:r>
    </w:p>
    <w:p w:rsidR="006E1FB7" w:rsidRPr="00B72E5E" w:rsidRDefault="006E1FB7" w:rsidP="006E1FB7">
      <w:pPr>
        <w:ind w:firstLine="709"/>
        <w:jc w:val="both"/>
        <w:rPr>
          <w:color w:val="000000"/>
          <w:sz w:val="28"/>
          <w:szCs w:val="28"/>
        </w:rPr>
      </w:pPr>
      <w:r w:rsidRPr="00B72E5E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 курсе внеурочной деятельности м</w:t>
      </w:r>
      <w:r w:rsidRPr="00B72E5E">
        <w:rPr>
          <w:color w:val="000000"/>
          <w:sz w:val="28"/>
          <w:szCs w:val="28"/>
        </w:rPr>
        <w:t>ожно использовать издания учебных пособий «Истоки»</w:t>
      </w:r>
      <w:r>
        <w:rPr>
          <w:color w:val="000000"/>
          <w:sz w:val="28"/>
          <w:szCs w:val="28"/>
        </w:rPr>
        <w:t xml:space="preserve"> разных лет</w:t>
      </w:r>
      <w:r w:rsidRPr="00B72E5E">
        <w:rPr>
          <w:color w:val="000000"/>
          <w:sz w:val="28"/>
          <w:szCs w:val="28"/>
        </w:rPr>
        <w:t>.</w:t>
      </w:r>
    </w:p>
    <w:p w:rsidR="006E1FB7" w:rsidRDefault="006E1FB7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Pr="009B0D6F" w:rsidRDefault="0013284B" w:rsidP="005E1744">
      <w:pPr>
        <w:ind w:firstLine="709"/>
        <w:jc w:val="both"/>
        <w:rPr>
          <w:iCs/>
          <w:sz w:val="28"/>
          <w:szCs w:val="28"/>
        </w:rPr>
      </w:pPr>
    </w:p>
    <w:sectPr w:rsidR="0013284B" w:rsidRPr="009B0D6F" w:rsidSect="005E17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8A" w:rsidRDefault="00F6288A">
      <w:r>
        <w:separator/>
      </w:r>
    </w:p>
  </w:endnote>
  <w:endnote w:type="continuationSeparator" w:id="0">
    <w:p w:rsidR="00F6288A" w:rsidRDefault="00F6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C9" w:rsidRDefault="00F05823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5F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5FC9" w:rsidRDefault="00B15FC9" w:rsidP="00001FC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C9" w:rsidRDefault="00F05823">
    <w:pPr>
      <w:pStyle w:val="a8"/>
      <w:jc w:val="right"/>
    </w:pPr>
    <w:r>
      <w:fldChar w:fldCharType="begin"/>
    </w:r>
    <w:r w:rsidR="00B15FC9">
      <w:instrText xml:space="preserve"> PAGE   \* MERGEFORMAT </w:instrText>
    </w:r>
    <w:r>
      <w:fldChar w:fldCharType="separate"/>
    </w:r>
    <w:r w:rsidR="000956AA">
      <w:rPr>
        <w:noProof/>
      </w:rPr>
      <w:t>2</w:t>
    </w:r>
    <w:r>
      <w:rPr>
        <w:noProof/>
      </w:rPr>
      <w:fldChar w:fldCharType="end"/>
    </w:r>
  </w:p>
  <w:p w:rsidR="00B15FC9" w:rsidRDefault="00B15FC9" w:rsidP="00001FC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8A" w:rsidRDefault="00F6288A">
      <w:r>
        <w:separator/>
      </w:r>
    </w:p>
  </w:footnote>
  <w:footnote w:type="continuationSeparator" w:id="0">
    <w:p w:rsidR="00F6288A" w:rsidRDefault="00F6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0F5"/>
    <w:rsid w:val="00001485"/>
    <w:rsid w:val="00001FCF"/>
    <w:rsid w:val="000202FB"/>
    <w:rsid w:val="00021A53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2E75"/>
    <w:rsid w:val="00064E60"/>
    <w:rsid w:val="0006751C"/>
    <w:rsid w:val="00067DAE"/>
    <w:rsid w:val="000707BD"/>
    <w:rsid w:val="0007375E"/>
    <w:rsid w:val="00087BDD"/>
    <w:rsid w:val="000915EC"/>
    <w:rsid w:val="0009269C"/>
    <w:rsid w:val="000956AA"/>
    <w:rsid w:val="00097AD5"/>
    <w:rsid w:val="000A2191"/>
    <w:rsid w:val="000A268B"/>
    <w:rsid w:val="000A2BEF"/>
    <w:rsid w:val="000A2E21"/>
    <w:rsid w:val="000B0823"/>
    <w:rsid w:val="000B187F"/>
    <w:rsid w:val="000C11A9"/>
    <w:rsid w:val="000C138F"/>
    <w:rsid w:val="000C1770"/>
    <w:rsid w:val="000E0FEA"/>
    <w:rsid w:val="000E7148"/>
    <w:rsid w:val="000F03BC"/>
    <w:rsid w:val="000F40F2"/>
    <w:rsid w:val="000F5D1D"/>
    <w:rsid w:val="001008D4"/>
    <w:rsid w:val="00101D95"/>
    <w:rsid w:val="0011614C"/>
    <w:rsid w:val="0012735B"/>
    <w:rsid w:val="0013284B"/>
    <w:rsid w:val="001345A7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82EF8"/>
    <w:rsid w:val="0018432C"/>
    <w:rsid w:val="00190786"/>
    <w:rsid w:val="00193EA3"/>
    <w:rsid w:val="00194EA4"/>
    <w:rsid w:val="001B10FC"/>
    <w:rsid w:val="001B4D9F"/>
    <w:rsid w:val="001B6B19"/>
    <w:rsid w:val="001B72F3"/>
    <w:rsid w:val="001B79EC"/>
    <w:rsid w:val="001D69E5"/>
    <w:rsid w:val="001E479C"/>
    <w:rsid w:val="001F6C64"/>
    <w:rsid w:val="001F7E02"/>
    <w:rsid w:val="00200A2C"/>
    <w:rsid w:val="00203D1A"/>
    <w:rsid w:val="00204ACA"/>
    <w:rsid w:val="00206714"/>
    <w:rsid w:val="0021298D"/>
    <w:rsid w:val="00212CFF"/>
    <w:rsid w:val="002252CA"/>
    <w:rsid w:val="00237EC5"/>
    <w:rsid w:val="002440CC"/>
    <w:rsid w:val="00246F75"/>
    <w:rsid w:val="00253F93"/>
    <w:rsid w:val="00270DB8"/>
    <w:rsid w:val="002741DD"/>
    <w:rsid w:val="00276D25"/>
    <w:rsid w:val="002831FC"/>
    <w:rsid w:val="0028506A"/>
    <w:rsid w:val="00297F9A"/>
    <w:rsid w:val="002A6692"/>
    <w:rsid w:val="002C0744"/>
    <w:rsid w:val="002D086D"/>
    <w:rsid w:val="002E3BEA"/>
    <w:rsid w:val="002E6029"/>
    <w:rsid w:val="002F4F00"/>
    <w:rsid w:val="00306EF6"/>
    <w:rsid w:val="003070BD"/>
    <w:rsid w:val="00307D76"/>
    <w:rsid w:val="00310CD9"/>
    <w:rsid w:val="00311208"/>
    <w:rsid w:val="003224A6"/>
    <w:rsid w:val="003229B4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9691E"/>
    <w:rsid w:val="003A4B33"/>
    <w:rsid w:val="003C1384"/>
    <w:rsid w:val="003C1C40"/>
    <w:rsid w:val="003D3965"/>
    <w:rsid w:val="003F1A9E"/>
    <w:rsid w:val="003F3FAB"/>
    <w:rsid w:val="003F56F3"/>
    <w:rsid w:val="003F628B"/>
    <w:rsid w:val="003F6DE3"/>
    <w:rsid w:val="004013FD"/>
    <w:rsid w:val="00405011"/>
    <w:rsid w:val="00411857"/>
    <w:rsid w:val="00412245"/>
    <w:rsid w:val="00412296"/>
    <w:rsid w:val="00420CD3"/>
    <w:rsid w:val="00422561"/>
    <w:rsid w:val="004259AA"/>
    <w:rsid w:val="00426E29"/>
    <w:rsid w:val="00427B41"/>
    <w:rsid w:val="00434A5F"/>
    <w:rsid w:val="00434DFC"/>
    <w:rsid w:val="00442247"/>
    <w:rsid w:val="00446500"/>
    <w:rsid w:val="00446E76"/>
    <w:rsid w:val="00466E12"/>
    <w:rsid w:val="004707AF"/>
    <w:rsid w:val="00472CD9"/>
    <w:rsid w:val="00474149"/>
    <w:rsid w:val="0049035D"/>
    <w:rsid w:val="00492691"/>
    <w:rsid w:val="004956C5"/>
    <w:rsid w:val="004A22CB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54EC"/>
    <w:rsid w:val="004F5E0F"/>
    <w:rsid w:val="0050602D"/>
    <w:rsid w:val="00507C20"/>
    <w:rsid w:val="00516C37"/>
    <w:rsid w:val="00523D7F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B24E2"/>
    <w:rsid w:val="005D6183"/>
    <w:rsid w:val="005D6C90"/>
    <w:rsid w:val="005E1744"/>
    <w:rsid w:val="005E46F0"/>
    <w:rsid w:val="005F30BF"/>
    <w:rsid w:val="00605EC3"/>
    <w:rsid w:val="006129A4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E10A2"/>
    <w:rsid w:val="006E1FB7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2160F"/>
    <w:rsid w:val="007234B6"/>
    <w:rsid w:val="00725628"/>
    <w:rsid w:val="00730C3A"/>
    <w:rsid w:val="00732444"/>
    <w:rsid w:val="00732948"/>
    <w:rsid w:val="007343ED"/>
    <w:rsid w:val="00741E58"/>
    <w:rsid w:val="00752549"/>
    <w:rsid w:val="007531A6"/>
    <w:rsid w:val="0075459C"/>
    <w:rsid w:val="00762418"/>
    <w:rsid w:val="00763B10"/>
    <w:rsid w:val="007725AD"/>
    <w:rsid w:val="007735D2"/>
    <w:rsid w:val="00777A87"/>
    <w:rsid w:val="0078559A"/>
    <w:rsid w:val="00793F0F"/>
    <w:rsid w:val="007A0221"/>
    <w:rsid w:val="007A1ED8"/>
    <w:rsid w:val="007A6EA7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07971"/>
    <w:rsid w:val="00815CD9"/>
    <w:rsid w:val="00820FD4"/>
    <w:rsid w:val="00822DE2"/>
    <w:rsid w:val="00830B86"/>
    <w:rsid w:val="008322CD"/>
    <w:rsid w:val="008448C0"/>
    <w:rsid w:val="00847FDE"/>
    <w:rsid w:val="00852F67"/>
    <w:rsid w:val="0085467E"/>
    <w:rsid w:val="008577EC"/>
    <w:rsid w:val="008757C9"/>
    <w:rsid w:val="00884FA5"/>
    <w:rsid w:val="00890B61"/>
    <w:rsid w:val="00891C13"/>
    <w:rsid w:val="00895EC9"/>
    <w:rsid w:val="008972CE"/>
    <w:rsid w:val="008A6273"/>
    <w:rsid w:val="008A780B"/>
    <w:rsid w:val="008D0734"/>
    <w:rsid w:val="008E1A7B"/>
    <w:rsid w:val="008F0237"/>
    <w:rsid w:val="008F4AB2"/>
    <w:rsid w:val="009005E9"/>
    <w:rsid w:val="00911F25"/>
    <w:rsid w:val="00914137"/>
    <w:rsid w:val="00925582"/>
    <w:rsid w:val="009358AE"/>
    <w:rsid w:val="00944B6F"/>
    <w:rsid w:val="00947E8A"/>
    <w:rsid w:val="00954D28"/>
    <w:rsid w:val="00960A55"/>
    <w:rsid w:val="009630FD"/>
    <w:rsid w:val="00964573"/>
    <w:rsid w:val="009651EB"/>
    <w:rsid w:val="00965565"/>
    <w:rsid w:val="00976D2C"/>
    <w:rsid w:val="00976DDD"/>
    <w:rsid w:val="0098167A"/>
    <w:rsid w:val="009821A0"/>
    <w:rsid w:val="00983DD1"/>
    <w:rsid w:val="0099011F"/>
    <w:rsid w:val="009A3778"/>
    <w:rsid w:val="009B0D6F"/>
    <w:rsid w:val="009B1FC7"/>
    <w:rsid w:val="009B31C7"/>
    <w:rsid w:val="009C2D10"/>
    <w:rsid w:val="009C7A58"/>
    <w:rsid w:val="009D0D03"/>
    <w:rsid w:val="009D19C5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82261"/>
    <w:rsid w:val="00AA2E87"/>
    <w:rsid w:val="00AA5A5E"/>
    <w:rsid w:val="00AC5313"/>
    <w:rsid w:val="00AD185D"/>
    <w:rsid w:val="00AD58BF"/>
    <w:rsid w:val="00AF0D7A"/>
    <w:rsid w:val="00B010CE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1E89"/>
    <w:rsid w:val="00BA32A4"/>
    <w:rsid w:val="00BA55CD"/>
    <w:rsid w:val="00BA7748"/>
    <w:rsid w:val="00BB00AD"/>
    <w:rsid w:val="00BB03F7"/>
    <w:rsid w:val="00BB7414"/>
    <w:rsid w:val="00BB779D"/>
    <w:rsid w:val="00BC2B1E"/>
    <w:rsid w:val="00BC7D0F"/>
    <w:rsid w:val="00BD5472"/>
    <w:rsid w:val="00BD70EA"/>
    <w:rsid w:val="00BE446A"/>
    <w:rsid w:val="00BE5C09"/>
    <w:rsid w:val="00BF653C"/>
    <w:rsid w:val="00BF71F2"/>
    <w:rsid w:val="00C03340"/>
    <w:rsid w:val="00C104DF"/>
    <w:rsid w:val="00C122BB"/>
    <w:rsid w:val="00C30C71"/>
    <w:rsid w:val="00C45AE8"/>
    <w:rsid w:val="00C53FD3"/>
    <w:rsid w:val="00C54386"/>
    <w:rsid w:val="00C6213F"/>
    <w:rsid w:val="00C63A95"/>
    <w:rsid w:val="00C72182"/>
    <w:rsid w:val="00C72A84"/>
    <w:rsid w:val="00C76C37"/>
    <w:rsid w:val="00C81EEC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709B"/>
    <w:rsid w:val="00D009A3"/>
    <w:rsid w:val="00D01AD3"/>
    <w:rsid w:val="00D154F6"/>
    <w:rsid w:val="00D2410F"/>
    <w:rsid w:val="00D33B36"/>
    <w:rsid w:val="00D33F95"/>
    <w:rsid w:val="00D4699E"/>
    <w:rsid w:val="00D53288"/>
    <w:rsid w:val="00D5328D"/>
    <w:rsid w:val="00D611B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D8"/>
    <w:rsid w:val="00DC29EF"/>
    <w:rsid w:val="00DC4C39"/>
    <w:rsid w:val="00DD20F5"/>
    <w:rsid w:val="00DF6B82"/>
    <w:rsid w:val="00E03577"/>
    <w:rsid w:val="00E200A7"/>
    <w:rsid w:val="00E218E0"/>
    <w:rsid w:val="00E21F09"/>
    <w:rsid w:val="00E26042"/>
    <w:rsid w:val="00E31DE0"/>
    <w:rsid w:val="00E35AC4"/>
    <w:rsid w:val="00E36514"/>
    <w:rsid w:val="00E458A0"/>
    <w:rsid w:val="00E57EA6"/>
    <w:rsid w:val="00E77CF7"/>
    <w:rsid w:val="00E831C1"/>
    <w:rsid w:val="00E83359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F03246"/>
    <w:rsid w:val="00F05823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6288A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7EA6"/>
    <w:rsid w:val="00FA2924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C9EB2-05E4-4F08-B7B0-8C46147A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rsid w:val="00021A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41185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18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ologda-oblast.ru/o_regione/kultu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ok.apkp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A4DDC-7009-4A3D-9A36-595573AB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SCHOOL</cp:lastModifiedBy>
  <cp:revision>68</cp:revision>
  <cp:lastPrinted>2023-09-18T10:38:00Z</cp:lastPrinted>
  <dcterms:created xsi:type="dcterms:W3CDTF">2023-02-23T04:47:00Z</dcterms:created>
  <dcterms:modified xsi:type="dcterms:W3CDTF">2023-09-18T11:32:00Z</dcterms:modified>
</cp:coreProperties>
</file>