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DA" w:rsidRDefault="00630C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7336"/>
      <w:r w:rsidRPr="00630CD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25565" cy="8843026"/>
            <wp:effectExtent l="0" t="0" r="0" b="0"/>
            <wp:docPr id="1" name="Рисунок 1" descr="C:\!Рабочий стол\листы\АЛГЕБ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листы\АЛГЕБР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884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DA" w:rsidRDefault="00630C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0CDA" w:rsidRDefault="00630C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09E6" w:rsidRPr="00036F41" w:rsidRDefault="00533B6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409E6" w:rsidRPr="00036F41" w:rsidRDefault="00533B6A">
      <w:pPr>
        <w:spacing w:after="0" w:line="408" w:lineRule="auto"/>
        <w:ind w:left="120"/>
        <w:jc w:val="center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036F4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036F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09E6" w:rsidRPr="00036F41" w:rsidRDefault="00533B6A">
      <w:pPr>
        <w:spacing w:after="0" w:line="408" w:lineRule="auto"/>
        <w:ind w:left="120"/>
        <w:jc w:val="center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036F4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036F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F41">
        <w:rPr>
          <w:rFonts w:ascii="Times New Roman" w:hAnsi="Times New Roman"/>
          <w:color w:val="000000"/>
          <w:sz w:val="28"/>
          <w:lang w:val="ru-RU"/>
        </w:rPr>
        <w:t>​</w:t>
      </w:r>
    </w:p>
    <w:p w:rsidR="00D409E6" w:rsidRDefault="00533B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"Маловосновская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p w:rsidR="00D409E6" w:rsidRDefault="00D409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4638" w:rsidRPr="00E2220E" w:rsidTr="006D4638">
        <w:tc>
          <w:tcPr>
            <w:tcW w:w="3114" w:type="dxa"/>
          </w:tcPr>
          <w:p w:rsidR="006D4638" w:rsidRPr="0040209D" w:rsidRDefault="00533B6A" w:rsidP="006D46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4638" w:rsidRPr="008944ED" w:rsidRDefault="00533B6A" w:rsidP="006D4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D4638" w:rsidRDefault="00533B6A" w:rsidP="006D46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4638" w:rsidRPr="008944ED" w:rsidRDefault="006D4638" w:rsidP="006D46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D4638" w:rsidRDefault="00533B6A" w:rsidP="006D4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36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4638" w:rsidRPr="0040209D" w:rsidRDefault="006D4638" w:rsidP="006D46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4638" w:rsidRPr="0040209D" w:rsidRDefault="00533B6A" w:rsidP="006D4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4638" w:rsidRPr="008944ED" w:rsidRDefault="00533B6A" w:rsidP="006D4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D4638" w:rsidRDefault="00533B6A" w:rsidP="006D46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4638" w:rsidRPr="008944ED" w:rsidRDefault="00533B6A" w:rsidP="006D46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6D4638" w:rsidRDefault="00533B6A" w:rsidP="006D4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4638" w:rsidRPr="0040209D" w:rsidRDefault="006D4638" w:rsidP="006D46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4638" w:rsidRDefault="00533B6A" w:rsidP="006D4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4638" w:rsidRPr="008944ED" w:rsidRDefault="00533B6A" w:rsidP="006D4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D4638" w:rsidRDefault="00533B6A" w:rsidP="006D46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4638" w:rsidRPr="008944ED" w:rsidRDefault="00533B6A" w:rsidP="006D46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6D4638" w:rsidRDefault="00533B6A" w:rsidP="006D4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4638" w:rsidRPr="0040209D" w:rsidRDefault="006D4638" w:rsidP="006D46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09E6" w:rsidRDefault="00D409E6">
      <w:pPr>
        <w:spacing w:after="0"/>
        <w:ind w:left="120"/>
      </w:pPr>
    </w:p>
    <w:p w:rsidR="00D409E6" w:rsidRPr="00B05E25" w:rsidRDefault="00533B6A">
      <w:pPr>
        <w:spacing w:after="0"/>
        <w:ind w:left="120"/>
        <w:rPr>
          <w:lang w:val="ru-RU"/>
        </w:rPr>
      </w:pPr>
      <w:r w:rsidRPr="00B05E25">
        <w:rPr>
          <w:rFonts w:ascii="Times New Roman" w:hAnsi="Times New Roman"/>
          <w:color w:val="000000"/>
          <w:sz w:val="28"/>
          <w:lang w:val="ru-RU"/>
        </w:rPr>
        <w:t>‌</w:t>
      </w:r>
    </w:p>
    <w:p w:rsidR="00D409E6" w:rsidRPr="00B05E25" w:rsidRDefault="00D409E6">
      <w:pPr>
        <w:spacing w:after="0"/>
        <w:ind w:left="120"/>
        <w:rPr>
          <w:lang w:val="ru-RU"/>
        </w:rPr>
      </w:pPr>
    </w:p>
    <w:p w:rsidR="00D409E6" w:rsidRPr="00B05E25" w:rsidRDefault="00D409E6">
      <w:pPr>
        <w:spacing w:after="0"/>
        <w:ind w:left="120"/>
        <w:rPr>
          <w:lang w:val="ru-RU"/>
        </w:rPr>
      </w:pPr>
    </w:p>
    <w:p w:rsidR="00D409E6" w:rsidRPr="00B05E25" w:rsidRDefault="00D409E6">
      <w:pPr>
        <w:spacing w:after="0"/>
        <w:ind w:left="120"/>
        <w:rPr>
          <w:lang w:val="ru-RU"/>
        </w:rPr>
      </w:pPr>
    </w:p>
    <w:p w:rsidR="00D409E6" w:rsidRPr="00B05E25" w:rsidRDefault="006D463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533B6A" w:rsidRPr="00B05E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09E6" w:rsidRPr="00B05E25" w:rsidRDefault="00533B6A">
      <w:pPr>
        <w:spacing w:after="0" w:line="408" w:lineRule="auto"/>
        <w:ind w:left="120"/>
        <w:jc w:val="center"/>
        <w:rPr>
          <w:lang w:val="ru-RU"/>
        </w:rPr>
      </w:pPr>
      <w:r w:rsidRPr="00B05E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5E25">
        <w:rPr>
          <w:rFonts w:ascii="Times New Roman" w:hAnsi="Times New Roman"/>
          <w:color w:val="000000"/>
          <w:sz w:val="28"/>
          <w:lang w:val="ru-RU"/>
        </w:rPr>
        <w:t xml:space="preserve"> 343405)</w:t>
      </w:r>
    </w:p>
    <w:p w:rsidR="00D409E6" w:rsidRPr="00B05E25" w:rsidRDefault="00D409E6">
      <w:pPr>
        <w:spacing w:after="0"/>
        <w:ind w:left="120"/>
        <w:jc w:val="center"/>
        <w:rPr>
          <w:lang w:val="ru-RU"/>
        </w:rPr>
      </w:pPr>
    </w:p>
    <w:p w:rsidR="00D409E6" w:rsidRPr="006D4638" w:rsidRDefault="00533B6A">
      <w:pPr>
        <w:spacing w:after="0" w:line="408" w:lineRule="auto"/>
        <w:ind w:left="120"/>
        <w:jc w:val="center"/>
        <w:rPr>
          <w:lang w:val="ru-RU"/>
        </w:rPr>
      </w:pPr>
      <w:r w:rsidRPr="006D463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409E6" w:rsidRDefault="00533B6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D463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05E25" w:rsidRPr="006D4638" w:rsidRDefault="00B05E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ограниченными возможностями здоровья</w:t>
      </w:r>
    </w:p>
    <w:p w:rsidR="00D409E6" w:rsidRPr="006D4638" w:rsidRDefault="00D409E6">
      <w:pPr>
        <w:spacing w:after="0"/>
        <w:ind w:left="120"/>
        <w:jc w:val="center"/>
        <w:rPr>
          <w:lang w:val="ru-RU"/>
        </w:rPr>
      </w:pPr>
    </w:p>
    <w:p w:rsidR="00D409E6" w:rsidRPr="006D4638" w:rsidRDefault="00D409E6">
      <w:pPr>
        <w:spacing w:after="0"/>
        <w:ind w:left="120"/>
        <w:jc w:val="center"/>
        <w:rPr>
          <w:lang w:val="ru-RU"/>
        </w:rPr>
      </w:pPr>
    </w:p>
    <w:p w:rsidR="00D409E6" w:rsidRPr="006D4638" w:rsidRDefault="00D409E6">
      <w:pPr>
        <w:spacing w:after="0"/>
        <w:ind w:left="120"/>
        <w:jc w:val="center"/>
        <w:rPr>
          <w:lang w:val="ru-RU"/>
        </w:rPr>
      </w:pPr>
    </w:p>
    <w:p w:rsidR="00D409E6" w:rsidRPr="006D4638" w:rsidRDefault="00D409E6">
      <w:pPr>
        <w:spacing w:after="0"/>
        <w:ind w:left="120"/>
        <w:jc w:val="center"/>
        <w:rPr>
          <w:lang w:val="ru-RU"/>
        </w:rPr>
      </w:pPr>
    </w:p>
    <w:p w:rsidR="00D409E6" w:rsidRPr="006D4638" w:rsidRDefault="00D409E6">
      <w:pPr>
        <w:spacing w:after="0"/>
        <w:ind w:left="120"/>
        <w:jc w:val="center"/>
        <w:rPr>
          <w:lang w:val="ru-RU"/>
        </w:rPr>
      </w:pPr>
    </w:p>
    <w:p w:rsidR="00D409E6" w:rsidRPr="006D4638" w:rsidRDefault="00D409E6">
      <w:pPr>
        <w:spacing w:after="0"/>
        <w:ind w:left="120"/>
        <w:jc w:val="center"/>
        <w:rPr>
          <w:lang w:val="ru-RU"/>
        </w:rPr>
      </w:pPr>
    </w:p>
    <w:p w:rsidR="00D409E6" w:rsidRPr="006D4638" w:rsidRDefault="00D409E6">
      <w:pPr>
        <w:spacing w:after="0"/>
        <w:ind w:left="120"/>
        <w:jc w:val="center"/>
        <w:rPr>
          <w:lang w:val="ru-RU"/>
        </w:rPr>
      </w:pPr>
    </w:p>
    <w:p w:rsidR="00B05E25" w:rsidRDefault="00533B6A" w:rsidP="00B05E25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4cef1e44-9965-42f4-9abc-c66bc6a4ed05"/>
      <w:r w:rsidRPr="006D4638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r w:rsidR="00036F41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D46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6D46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6D46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D46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4638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2407337"/>
      <w:bookmarkEnd w:id="0"/>
    </w:p>
    <w:p w:rsidR="00B05E25" w:rsidRDefault="00B05E25" w:rsidP="00B05E25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05E25" w:rsidRDefault="00B05E25" w:rsidP="00B05E25">
      <w:pPr>
        <w:spacing w:after="0"/>
        <w:jc w:val="center"/>
        <w:rPr>
          <w:lang w:val="ru-RU"/>
        </w:rPr>
      </w:pPr>
    </w:p>
    <w:p w:rsidR="00D409E6" w:rsidRDefault="00533B6A" w:rsidP="00B05E2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D4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обучающихся с ОВЗ (с задержкой психического развития)</w:t>
      </w:r>
    </w:p>
    <w:p w:rsidR="00B05E25" w:rsidRPr="00B05E25" w:rsidRDefault="00C162DF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ущность ЗПР состоит в следующем: развитие мышления, памяти, внимания, восприятия, речи, эмоционально-волевой сферы личности происходит замедленно, с отставанием от нормы. Ограничения психических и познавательных возможностей не позволяют ребенку успешно справиться с задачами и требованиями, которые предъявляет ему общество. Неспособность к устойчивой целенаправленной деятельности, преобладание игровых интересов и игровой мотивации, неустойчивость и выраженные трудности при переключении и распределении внимания, неспособность к умственному усилию и напряжению при выполнении серьезных школьных заданий, недоразвитие произвольных видов деятельности быстро приводят к школьной неуспеваемости.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В основе школьных трудностей этих детей лежит не интеллектуальная недостаточность, а нарушение их умственной работоспособности. Это может проявляться в трудностях длительного сосредоточивания на интеллектуально-познавательных заданиях, в малой продуктивности деятельности во время занятий, в излишней импульсивности или суетливости у одних детей и заторможенности, медлительности – у других, в замедлении общего темпа деятельности. В нарушениях переключения и распределения внимания.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Обучающимся с ЗПР целесообразно оказывать индивидуальный подход учителя при обучении. При условии своевременности и правильности подобной помощи недостатки познавательной деятельности и школьная неуспеваемость могут постепенно преодолеваться.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Оптимальные условия для организации деятельности обучающихся на уроке заключается в:</w:t>
      </w:r>
    </w:p>
    <w:p w:rsidR="00B05E25" w:rsidRPr="00B05E25" w:rsidRDefault="005F2A00" w:rsidP="005F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рациональной дозировке на уроке содержания учебного материала;</w:t>
      </w:r>
    </w:p>
    <w:p w:rsidR="00B05E25" w:rsidRPr="00B05E25" w:rsidRDefault="005F2A00" w:rsidP="005F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выборе цели и средств ее достижения;</w:t>
      </w:r>
    </w:p>
    <w:p w:rsidR="00B05E25" w:rsidRPr="00B05E25" w:rsidRDefault="005F2A00" w:rsidP="005F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регулирование действий учеников;</w:t>
      </w:r>
    </w:p>
    <w:p w:rsidR="00B05E25" w:rsidRPr="00B05E25" w:rsidRDefault="005F2A00" w:rsidP="005F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побуждение обучающихся к деятельности на уроке;</w:t>
      </w:r>
    </w:p>
    <w:p w:rsidR="00B05E25" w:rsidRPr="00B05E25" w:rsidRDefault="005F2A00" w:rsidP="005F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развитие интереса к уроку;</w:t>
      </w:r>
    </w:p>
    <w:p w:rsidR="00B05E25" w:rsidRPr="00B05E25" w:rsidRDefault="005F2A00" w:rsidP="005F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чередование труда и отдыха.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Важное коррекционное значение процесса обучения состоит в выявлении и учете нереализованных познавательных возможностей учащихся. Из-за неравномерной деятельности обучающихся на уроке огромное значение для учителя имеет знание фаз работоспособности ученика. У ученика с особенными образовательными особенностями слишком растянута фаза пониженной работоспособности, а фаза повышенной сильно</w:t>
      </w:r>
      <w:r w:rsidR="005F2A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5E25">
        <w:rPr>
          <w:rFonts w:ascii="Times New Roman" w:hAnsi="Times New Roman" w:cs="Times New Roman"/>
          <w:sz w:val="28"/>
          <w:szCs w:val="28"/>
          <w:lang w:val="ru-RU"/>
        </w:rPr>
        <w:t>сокращена. Фаза вторичного снижения работоспособности наступает преждевременно.</w:t>
      </w:r>
    </w:p>
    <w:p w:rsidR="00B05E25" w:rsidRPr="005F2A00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 xml:space="preserve">Ввиду психологических особенностей детей с ОВЗ, с целью усиления практической направленности обучения проводится </w:t>
      </w:r>
      <w:r w:rsidRPr="005F2A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коррекционная работа, </w:t>
      </w:r>
      <w:r w:rsidRPr="005F2A00"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r w:rsidRPr="005F2A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включает следующие направления:</w:t>
      </w:r>
    </w:p>
    <w:p w:rsidR="00B05E25" w:rsidRPr="00B05E25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</w:t>
      </w:r>
    </w:p>
    <w:p w:rsidR="00B05E25" w:rsidRPr="00B05E25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отдельных сторон психической деятельности: коррекция – развитие восприятия, представлений, ощущений; коррекция –развитие памяти; коррекция –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внимания; формирование обобщенных представлений о свойствах предметов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(цвет, форма, величина); развитие пространственных представлений и ориентации; развитие представлений о времени.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5E25" w:rsidRPr="00B05E25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B05E25" w:rsidRPr="00B05E25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B05E25" w:rsidRPr="00B05E25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5F2A00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B05E25" w:rsidRPr="00B05E25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Расширение представлений об окружающем мире и обогащение словаря.</w:t>
      </w:r>
    </w:p>
    <w:p w:rsidR="00B05E25" w:rsidRPr="00B05E25" w:rsidRDefault="005F2A00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05E25" w:rsidRPr="00B05E25">
        <w:rPr>
          <w:rFonts w:ascii="Times New Roman" w:hAnsi="Times New Roman" w:cs="Times New Roman"/>
          <w:sz w:val="28"/>
          <w:szCs w:val="28"/>
          <w:lang w:val="ru-RU"/>
        </w:rPr>
        <w:t>Коррекция индивидуальных пробелов в знаниях.</w:t>
      </w:r>
    </w:p>
    <w:p w:rsidR="00B05E25" w:rsidRPr="005F2A00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2A00">
        <w:rPr>
          <w:rFonts w:ascii="Times New Roman" w:hAnsi="Times New Roman" w:cs="Times New Roman"/>
          <w:i/>
          <w:sz w:val="28"/>
          <w:szCs w:val="28"/>
          <w:lang w:val="ru-RU"/>
        </w:rPr>
        <w:t>Основные подходы к организации учебного процесса для детей с ОВЗ: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Приспособление темпа изучения учебного материала и методов обучения к уровню развития детей с ОВЗ. Индивидуальный подход.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Повторное объяснение учебного материала и подбор дополнительных заданий. Постоянное использование наглядности, наводящих вопросов, аналогий.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Использование много кратных указаний, упражнений.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Использование поощрений, повышение самооценки ребенка, укрепление в нем веры в свои силы.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>Поэтапное обобщение проделанной на уроке работы.</w:t>
      </w:r>
    </w:p>
    <w:p w:rsidR="00B05E25" w:rsidRPr="00B05E25" w:rsidRDefault="00B05E25" w:rsidP="00B0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05E25" w:rsidRPr="00B05E25" w:rsidSect="00F4437E">
          <w:pgSz w:w="11910" w:h="16390"/>
          <w:pgMar w:top="1060" w:right="711" w:bottom="280" w:left="1080" w:header="720" w:footer="720" w:gutter="0"/>
          <w:cols w:space="720"/>
        </w:sectPr>
      </w:pPr>
      <w:r w:rsidRPr="00B05E25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заданий с опорой на образцы, доступных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инструкций.</w:t>
      </w:r>
    </w:p>
    <w:p w:rsidR="00D409E6" w:rsidRPr="00036F41" w:rsidRDefault="00533B6A" w:rsidP="00B05E25">
      <w:p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036F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036F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409E6" w:rsidRDefault="00D409E6">
      <w:pPr>
        <w:rPr>
          <w:lang w:val="ru-RU"/>
        </w:rPr>
      </w:pPr>
    </w:p>
    <w:p w:rsidR="00D409E6" w:rsidRPr="00036F41" w:rsidRDefault="00533B6A" w:rsidP="00777503">
      <w:pPr>
        <w:spacing w:after="0" w:line="264" w:lineRule="auto"/>
        <w:ind w:left="120"/>
        <w:jc w:val="center"/>
        <w:rPr>
          <w:lang w:val="ru-RU"/>
        </w:rPr>
      </w:pPr>
      <w:bookmarkStart w:id="8" w:name="block-2407335"/>
      <w:bookmarkEnd w:id="6"/>
      <w:r w:rsidRPr="00036F4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</w:t>
      </w: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процентов в виде дроби и дроби в виде процентов. Три основные задачи на проценты, решение задач из реальной практики.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36F4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Сравнение действительных чисел, арифметические действия с действительными числами.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36F4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36F4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36F4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36F4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6F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409E6" w:rsidRPr="00036F41" w:rsidRDefault="00D409E6">
      <w:pPr>
        <w:rPr>
          <w:lang w:val="ru-RU"/>
        </w:rPr>
        <w:sectPr w:rsidR="00D409E6" w:rsidRPr="00036F41">
          <w:pgSz w:w="11906" w:h="16383"/>
          <w:pgMar w:top="1134" w:right="850" w:bottom="1134" w:left="1701" w:header="720" w:footer="720" w:gutter="0"/>
          <w:cols w:space="720"/>
        </w:sect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bookmarkStart w:id="12" w:name="block-2407331"/>
      <w:bookmarkEnd w:id="8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36F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409E6" w:rsidRPr="00036F41" w:rsidRDefault="0053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409E6" w:rsidRPr="00036F41" w:rsidRDefault="00533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409E6" w:rsidRPr="00036F41" w:rsidRDefault="00533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409E6" w:rsidRPr="00036F41" w:rsidRDefault="00533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09E6" w:rsidRPr="00036F41" w:rsidRDefault="00533B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409E6" w:rsidRDefault="00533B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09E6" w:rsidRPr="00036F41" w:rsidRDefault="00533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409E6" w:rsidRPr="00036F41" w:rsidRDefault="00533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409E6" w:rsidRPr="00036F41" w:rsidRDefault="00533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left="12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409E6" w:rsidRPr="00036F41" w:rsidRDefault="00D409E6">
      <w:pPr>
        <w:spacing w:after="0" w:line="264" w:lineRule="auto"/>
        <w:ind w:left="120"/>
        <w:jc w:val="both"/>
        <w:rPr>
          <w:lang w:val="ru-RU"/>
        </w:rPr>
      </w:pP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3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F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F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36F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409E6" w:rsidRPr="00036F41" w:rsidRDefault="00533B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36F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6F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36F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36F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409E6" w:rsidRPr="00036F41" w:rsidRDefault="00533B6A">
      <w:pPr>
        <w:spacing w:after="0" w:line="360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6F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36F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409E6" w:rsidRPr="00036F41" w:rsidRDefault="00533B6A">
      <w:pPr>
        <w:spacing w:after="0" w:line="264" w:lineRule="auto"/>
        <w:ind w:firstLine="600"/>
        <w:jc w:val="both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409E6" w:rsidRPr="00036F41" w:rsidRDefault="00D409E6">
      <w:pPr>
        <w:rPr>
          <w:lang w:val="ru-RU"/>
        </w:rPr>
        <w:sectPr w:rsidR="00D409E6" w:rsidRPr="00036F41">
          <w:pgSz w:w="11906" w:h="16383"/>
          <w:pgMar w:top="1134" w:right="850" w:bottom="1134" w:left="1701" w:header="720" w:footer="720" w:gutter="0"/>
          <w:cols w:space="720"/>
        </w:sectPr>
      </w:pPr>
    </w:p>
    <w:p w:rsidR="00D409E6" w:rsidRDefault="00533B6A" w:rsidP="003D0D3C">
      <w:pPr>
        <w:spacing w:after="0"/>
        <w:ind w:left="120"/>
        <w:jc w:val="center"/>
      </w:pPr>
      <w:bookmarkStart w:id="26" w:name="block-24073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09E6" w:rsidRDefault="0053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409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Default="00D409E6"/>
        </w:tc>
      </w:tr>
    </w:tbl>
    <w:p w:rsidR="00D409E6" w:rsidRDefault="00D409E6">
      <w:pPr>
        <w:sectPr w:rsidR="00D40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9E6" w:rsidRDefault="0053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409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09E6" w:rsidRDefault="00D409E6"/>
        </w:tc>
      </w:tr>
    </w:tbl>
    <w:p w:rsidR="00D409E6" w:rsidRDefault="00D409E6">
      <w:pPr>
        <w:sectPr w:rsidR="00D40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9E6" w:rsidRDefault="0053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409E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9E6" w:rsidRDefault="00D40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09E6" w:rsidRDefault="00D409E6"/>
        </w:tc>
      </w:tr>
      <w:tr w:rsidR="00D409E6" w:rsidRPr="00630C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D409E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419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08" \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30C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419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08" \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30C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419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08" \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30C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419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08" \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30C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09E6" w:rsidRPr="00630C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419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>08" \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0CDA" w:rsidRPr="00630CDA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0CDA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36F4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30C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9E6" w:rsidRPr="00036F41" w:rsidRDefault="00533B6A">
            <w:pPr>
              <w:spacing w:after="0"/>
              <w:ind w:left="135"/>
              <w:rPr>
                <w:lang w:val="ru-RU"/>
              </w:rPr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 w:rsidRPr="00036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409E6" w:rsidRDefault="0053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409E6" w:rsidRDefault="00D409E6"/>
        </w:tc>
      </w:tr>
    </w:tbl>
    <w:p w:rsidR="00D409E6" w:rsidRDefault="00D409E6">
      <w:pPr>
        <w:sectPr w:rsidR="00D40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09E6" w:rsidRPr="00036F41" w:rsidRDefault="00533B6A">
      <w:pPr>
        <w:spacing w:after="0"/>
        <w:ind w:left="120"/>
        <w:rPr>
          <w:lang w:val="ru-RU"/>
        </w:rPr>
      </w:pPr>
      <w:bookmarkStart w:id="27" w:name="block-2407334"/>
      <w:bookmarkEnd w:id="26"/>
      <w:r w:rsidRPr="00036F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09E6" w:rsidRDefault="00533B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Дорофеев Г.В.,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r w:rsidRPr="00036F41">
        <w:rPr>
          <w:sz w:val="28"/>
          <w:lang w:val="ru-RU"/>
        </w:rPr>
        <w:br/>
      </w:r>
      <w:bookmarkStart w:id="28" w:name="8a811090-bed3-4825-9e59-0925d1d075d6"/>
      <w:r w:rsidRPr="00036F4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Дорофеев Г.В.,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bookmarkEnd w:id="28"/>
      <w:r w:rsidRPr="00036F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259521c0-37d5-43a2-b33b-95c2fb5d010b"/>
      <w:r w:rsidRPr="00036F41">
        <w:rPr>
          <w:rFonts w:ascii="Times New Roman" w:hAnsi="Times New Roman"/>
          <w:color w:val="000000"/>
          <w:sz w:val="28"/>
          <w:lang w:val="ru-RU"/>
        </w:rPr>
        <w:t xml:space="preserve">Алгебра, 7 класс/ Дорофеев Г.В.,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bookmarkEnd w:id="29"/>
      <w:r w:rsidRPr="00036F41">
        <w:rPr>
          <w:rFonts w:ascii="Times New Roman" w:hAnsi="Times New Roman"/>
          <w:color w:val="000000"/>
          <w:sz w:val="28"/>
          <w:lang w:val="ru-RU"/>
        </w:rPr>
        <w:t>‌</w:t>
      </w:r>
    </w:p>
    <w:p w:rsidR="00D409E6" w:rsidRPr="00036F41" w:rsidRDefault="00533B6A">
      <w:pPr>
        <w:spacing w:after="0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>​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09E6" w:rsidRPr="00036F41" w:rsidRDefault="00533B6A">
      <w:pPr>
        <w:spacing w:after="0" w:line="480" w:lineRule="auto"/>
        <w:ind w:left="120"/>
        <w:rPr>
          <w:lang w:val="ru-RU"/>
        </w:rPr>
      </w:pPr>
      <w:r w:rsidRPr="00036F41">
        <w:rPr>
          <w:rFonts w:ascii="Times New Roman" w:hAnsi="Times New Roman"/>
          <w:color w:val="000000"/>
          <w:sz w:val="28"/>
          <w:lang w:val="ru-RU"/>
        </w:rPr>
        <w:t xml:space="preserve">​‌Алгебра. 7 класс. Методические рекомендации. - С. Б. Суворова, Е. А.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, Л. В. Кузнецова — 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Алгебра. 8 класс. Методические рекомендации -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Е.А., Кузнецова Л.В.— 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Алгебра. 9 класс. Методические рекомендации - Суворова С.Б., </w:t>
      </w:r>
      <w:proofErr w:type="spellStart"/>
      <w:r w:rsidRPr="00036F4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Е.А. — </w:t>
      </w:r>
      <w:proofErr w:type="gramStart"/>
      <w:r w:rsidRPr="00036F41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36F4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Алгебра, 7 кл.: тематические тесты / Л. В. Кузнецова, С. С. Минаева, Л. О. Рослова и др. — М.: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Алгебра, 8 кл.: тематические тесты / Л. В. Кузнецова, С. С. Минаева, Л. О. Рослова и др. — М.: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Алгебра, 9 кл.: тематические тесты / Л. В. Кузнецова, С. С. Минаева, Л. О. Рослова и др. — М.: Просвещение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Алгебра, 7—9 кл.: контрольные работы / Л. В. Кузнецова, С. С. Минаева, Л. О. Рослова. — М.: Просвещение</w:t>
      </w:r>
      <w:bookmarkStart w:id="30" w:name="352b2430-0170-408d-9dba-fadb4a1f57ea"/>
      <w:bookmarkEnd w:id="30"/>
    </w:p>
    <w:p w:rsidR="00D409E6" w:rsidRPr="00036F41" w:rsidRDefault="00533B6A" w:rsidP="00551643">
      <w:pPr>
        <w:spacing w:after="0" w:line="480" w:lineRule="auto"/>
        <w:rPr>
          <w:lang w:val="ru-RU"/>
        </w:rPr>
      </w:pPr>
      <w:r w:rsidRPr="00036F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36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36F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6F41">
        <w:rPr>
          <w:rFonts w:ascii="Times New Roman" w:hAnsi="Times New Roman"/>
          <w:color w:val="000000"/>
          <w:sz w:val="28"/>
          <w:lang w:val="ru-RU"/>
        </w:rPr>
        <w:t>/</w:t>
      </w:r>
      <w:r w:rsidRPr="00036F41">
        <w:rPr>
          <w:sz w:val="28"/>
          <w:lang w:val="ru-RU"/>
        </w:rPr>
        <w:br/>
      </w:r>
      <w:r w:rsidRPr="00036F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F41">
        <w:rPr>
          <w:sz w:val="28"/>
          <w:lang w:val="ru-RU"/>
        </w:rPr>
        <w:br/>
      </w:r>
      <w:bookmarkStart w:id="31" w:name="7d5051e0-bab5-428c-941a-1d062349d11d"/>
      <w:bookmarkEnd w:id="31"/>
      <w:r w:rsidRPr="00036F41">
        <w:rPr>
          <w:rFonts w:ascii="Times New Roman" w:hAnsi="Times New Roman"/>
          <w:color w:val="333333"/>
          <w:sz w:val="28"/>
          <w:lang w:val="ru-RU"/>
        </w:rPr>
        <w:t>‌</w:t>
      </w:r>
      <w:r w:rsidRPr="00036F41">
        <w:rPr>
          <w:rFonts w:ascii="Times New Roman" w:hAnsi="Times New Roman"/>
          <w:color w:val="000000"/>
          <w:sz w:val="28"/>
          <w:lang w:val="ru-RU"/>
        </w:rPr>
        <w:t>​</w:t>
      </w:r>
    </w:p>
    <w:p w:rsidR="00D409E6" w:rsidRPr="00036F41" w:rsidRDefault="00D409E6">
      <w:pPr>
        <w:rPr>
          <w:lang w:val="ru-RU"/>
        </w:rPr>
        <w:sectPr w:rsidR="00D409E6" w:rsidRPr="00036F4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533B6A" w:rsidRPr="00036F41" w:rsidRDefault="00533B6A">
      <w:pPr>
        <w:rPr>
          <w:lang w:val="ru-RU"/>
        </w:rPr>
      </w:pPr>
    </w:p>
    <w:sectPr w:rsidR="00533B6A" w:rsidRPr="00036F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87A"/>
    <w:multiLevelType w:val="multilevel"/>
    <w:tmpl w:val="4F641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A0045E"/>
    <w:multiLevelType w:val="multilevel"/>
    <w:tmpl w:val="968CF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95E01"/>
    <w:multiLevelType w:val="multilevel"/>
    <w:tmpl w:val="2402E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2518A6"/>
    <w:multiLevelType w:val="hybridMultilevel"/>
    <w:tmpl w:val="89EE05C6"/>
    <w:lvl w:ilvl="0" w:tplc="BF6E5478">
      <w:numFmt w:val="bullet"/>
      <w:lvlText w:val="-"/>
      <w:lvlJc w:val="left"/>
      <w:pPr>
        <w:ind w:left="14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A7C1C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2" w:tplc="C78861BC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FAF88FB8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1B4A5B88">
      <w:numFmt w:val="bullet"/>
      <w:lvlText w:val="•"/>
      <w:lvlJc w:val="left"/>
      <w:pPr>
        <w:ind w:left="5086" w:hanging="140"/>
      </w:pPr>
      <w:rPr>
        <w:rFonts w:hint="default"/>
        <w:lang w:val="ru-RU" w:eastAsia="en-US" w:bidi="ar-SA"/>
      </w:rPr>
    </w:lvl>
    <w:lvl w:ilvl="5" w:tplc="EA821052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995ABFBE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7C0AF386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2566351E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BE329E8"/>
    <w:multiLevelType w:val="multilevel"/>
    <w:tmpl w:val="E6641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AC4129"/>
    <w:multiLevelType w:val="multilevel"/>
    <w:tmpl w:val="E35CC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BD686F"/>
    <w:multiLevelType w:val="multilevel"/>
    <w:tmpl w:val="83B8D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09E6"/>
    <w:rsid w:val="00036F41"/>
    <w:rsid w:val="003D0D3C"/>
    <w:rsid w:val="00533B6A"/>
    <w:rsid w:val="00535D24"/>
    <w:rsid w:val="00551643"/>
    <w:rsid w:val="005F2A00"/>
    <w:rsid w:val="00630CDA"/>
    <w:rsid w:val="006D4638"/>
    <w:rsid w:val="00777503"/>
    <w:rsid w:val="00B05E25"/>
    <w:rsid w:val="00B83F35"/>
    <w:rsid w:val="00C162DF"/>
    <w:rsid w:val="00D409E6"/>
    <w:rsid w:val="00DB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82E5-ECCD-4DDC-A8D5-B726331B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D4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15</cp:revision>
  <dcterms:created xsi:type="dcterms:W3CDTF">2023-09-10T21:25:00Z</dcterms:created>
  <dcterms:modified xsi:type="dcterms:W3CDTF">2023-10-06T09:01:00Z</dcterms:modified>
</cp:coreProperties>
</file>